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723" w:rsidRDefault="002B6723" w:rsidP="002B6723">
      <w:pPr>
        <w:spacing w:after="120" w:line="288" w:lineRule="auto"/>
        <w:jc w:val="center"/>
        <w:rPr>
          <w:rFonts w:ascii="TUOS Blake" w:hAnsi="TUOS Blake"/>
          <w:b/>
          <w:sz w:val="22"/>
          <w:szCs w:val="22"/>
          <w:lang w:val="en-US"/>
        </w:rPr>
      </w:pPr>
      <w:bookmarkStart w:id="0" w:name="_GoBack"/>
      <w:bookmarkEnd w:id="0"/>
      <w:r>
        <w:rPr>
          <w:rFonts w:ascii="TUOS Blake" w:hAnsi="TUOS Blake"/>
          <w:b/>
          <w:sz w:val="22"/>
          <w:szCs w:val="22"/>
          <w:lang w:val="en-US"/>
        </w:rPr>
        <w:t>The effect of a humectant</w:t>
      </w:r>
      <w:r w:rsidRPr="00740009">
        <w:rPr>
          <w:rFonts w:ascii="TUOS Blake" w:hAnsi="TUOS Blake"/>
          <w:b/>
          <w:sz w:val="22"/>
          <w:szCs w:val="22"/>
          <w:lang w:val="en-US"/>
        </w:rPr>
        <w:t xml:space="preserve"> </w:t>
      </w:r>
      <w:r>
        <w:rPr>
          <w:rFonts w:ascii="TUOS Blake" w:hAnsi="TUOS Blake"/>
          <w:b/>
          <w:sz w:val="22"/>
          <w:szCs w:val="22"/>
          <w:lang w:val="en-US"/>
        </w:rPr>
        <w:t>emollient cream containing</w:t>
      </w:r>
      <w:r w:rsidRPr="00740009">
        <w:rPr>
          <w:rFonts w:ascii="TUOS Blake" w:hAnsi="TUOS Blake"/>
          <w:b/>
          <w:sz w:val="22"/>
          <w:szCs w:val="22"/>
          <w:lang w:val="en-US"/>
        </w:rPr>
        <w:t xml:space="preserve"> 5% </w:t>
      </w:r>
      <w:r>
        <w:rPr>
          <w:rFonts w:ascii="TUOS Blake" w:hAnsi="TUOS Blake"/>
          <w:b/>
          <w:sz w:val="22"/>
          <w:szCs w:val="22"/>
          <w:lang w:val="en-US"/>
        </w:rPr>
        <w:t>urea compared</w:t>
      </w:r>
      <w:r w:rsidRPr="00740009">
        <w:rPr>
          <w:rFonts w:ascii="TUOS Blake" w:hAnsi="TUOS Blake"/>
          <w:b/>
          <w:sz w:val="22"/>
          <w:szCs w:val="22"/>
          <w:lang w:val="en-US"/>
        </w:rPr>
        <w:t xml:space="preserve"> </w:t>
      </w:r>
      <w:r>
        <w:rPr>
          <w:rFonts w:ascii="TUOS Blake" w:hAnsi="TUOS Blake"/>
          <w:b/>
          <w:sz w:val="22"/>
          <w:szCs w:val="22"/>
          <w:lang w:val="en-US"/>
        </w:rPr>
        <w:t>to a</w:t>
      </w:r>
      <w:r w:rsidRPr="00740009">
        <w:rPr>
          <w:rFonts w:ascii="TUOS Blake" w:hAnsi="TUOS Blake"/>
          <w:b/>
          <w:sz w:val="22"/>
          <w:szCs w:val="22"/>
          <w:lang w:val="en-US"/>
        </w:rPr>
        <w:t xml:space="preserve"> </w:t>
      </w:r>
      <w:r>
        <w:rPr>
          <w:rFonts w:ascii="TUOS Blake" w:hAnsi="TUOS Blake"/>
          <w:b/>
          <w:sz w:val="22"/>
          <w:szCs w:val="22"/>
          <w:lang w:val="en-US"/>
        </w:rPr>
        <w:t>non-humectant emollient</w:t>
      </w:r>
      <w:r w:rsidRPr="00740009">
        <w:rPr>
          <w:rFonts w:ascii="TUOS Blake" w:hAnsi="TUOS Blake"/>
          <w:b/>
          <w:sz w:val="22"/>
          <w:szCs w:val="22"/>
          <w:lang w:val="en-US"/>
        </w:rPr>
        <w:t xml:space="preserve"> </w:t>
      </w:r>
      <w:r>
        <w:rPr>
          <w:rFonts w:ascii="TUOS Blake" w:hAnsi="TUOS Blake"/>
          <w:b/>
          <w:sz w:val="22"/>
          <w:szCs w:val="22"/>
          <w:lang w:val="en-US"/>
        </w:rPr>
        <w:t>on the skin barrier in older people</w:t>
      </w:r>
      <w:r w:rsidRPr="00740009">
        <w:rPr>
          <w:rFonts w:ascii="TUOS Blake" w:hAnsi="TUOS Blake"/>
          <w:b/>
          <w:sz w:val="22"/>
          <w:szCs w:val="22"/>
          <w:lang w:val="en-US"/>
        </w:rPr>
        <w:t xml:space="preserve"> </w:t>
      </w:r>
      <w:r>
        <w:rPr>
          <w:rFonts w:ascii="TUOS Blake" w:hAnsi="TUOS Blake"/>
          <w:b/>
          <w:sz w:val="22"/>
          <w:szCs w:val="22"/>
          <w:lang w:val="en-US"/>
        </w:rPr>
        <w:t>with dry skin</w:t>
      </w:r>
    </w:p>
    <w:p w:rsidR="002B6723" w:rsidRPr="00C87AEC" w:rsidRDefault="002B6723" w:rsidP="002B6723">
      <w:pPr>
        <w:spacing w:after="240" w:line="288" w:lineRule="auto"/>
        <w:jc w:val="center"/>
        <w:rPr>
          <w:rFonts w:ascii="TUOS Blake" w:hAnsi="TUOS Blake" w:cs="Arial"/>
          <w:sz w:val="20"/>
          <w:szCs w:val="20"/>
          <w:lang w:val="en-US" w:eastAsia="en-GB"/>
        </w:rPr>
      </w:pPr>
      <w:r w:rsidRPr="00C87AEC">
        <w:rPr>
          <w:rFonts w:ascii="TUOS Blake" w:hAnsi="TUOS Blake" w:cs="Arial"/>
          <w:sz w:val="20"/>
          <w:szCs w:val="20"/>
          <w:lang w:val="en-US" w:eastAsia="en-GB"/>
        </w:rPr>
        <w:t>23</w:t>
      </w:r>
      <w:r w:rsidRPr="00C87AEC">
        <w:rPr>
          <w:rFonts w:ascii="TUOS Blake" w:hAnsi="TUOS Blake" w:cs="Arial"/>
          <w:sz w:val="20"/>
          <w:szCs w:val="20"/>
          <w:vertAlign w:val="superscript"/>
          <w:lang w:val="en-US" w:eastAsia="en-GB"/>
        </w:rPr>
        <w:t>rd</w:t>
      </w:r>
      <w:r w:rsidRPr="00C87AEC">
        <w:rPr>
          <w:rFonts w:ascii="TUOS Blake" w:hAnsi="TUOS Blake" w:cs="Arial"/>
          <w:sz w:val="20"/>
          <w:szCs w:val="20"/>
          <w:lang w:val="en-US" w:eastAsia="en-GB"/>
        </w:rPr>
        <w:t xml:space="preserve"> Wo</w:t>
      </w:r>
      <w:r>
        <w:rPr>
          <w:rFonts w:ascii="TUOS Blake" w:hAnsi="TUOS Blake" w:cs="Arial"/>
          <w:sz w:val="20"/>
          <w:szCs w:val="20"/>
          <w:lang w:val="en-US" w:eastAsia="en-GB"/>
        </w:rPr>
        <w:t>rld Congress of Dermatology 2015</w:t>
      </w:r>
      <w:r w:rsidRPr="00C87AEC">
        <w:rPr>
          <w:rFonts w:ascii="TUOS Blake" w:hAnsi="TUOS Blake" w:cs="Arial"/>
          <w:sz w:val="20"/>
          <w:szCs w:val="20"/>
          <w:lang w:val="en-US" w:eastAsia="en-GB"/>
        </w:rPr>
        <w:t>, Vancouver, Canada</w:t>
      </w:r>
    </w:p>
    <w:p w:rsidR="002B6723" w:rsidRPr="00740009" w:rsidRDefault="002B6723" w:rsidP="002B6723">
      <w:pPr>
        <w:spacing w:after="120" w:line="288" w:lineRule="auto"/>
        <w:jc w:val="both"/>
        <w:rPr>
          <w:rFonts w:ascii="TUOS Blake" w:hAnsi="TUOS Blake"/>
          <w:sz w:val="22"/>
          <w:szCs w:val="22"/>
        </w:rPr>
      </w:pPr>
      <w:r w:rsidRPr="00740009">
        <w:rPr>
          <w:rFonts w:ascii="TUOS Blake" w:hAnsi="TUOS Blake"/>
          <w:b/>
          <w:sz w:val="22"/>
          <w:szCs w:val="22"/>
        </w:rPr>
        <w:t>Background:</w:t>
      </w:r>
      <w:r w:rsidRPr="00740009">
        <w:rPr>
          <w:rFonts w:ascii="TUOS Blake" w:hAnsi="TUOS Blake"/>
          <w:sz w:val="22"/>
          <w:szCs w:val="22"/>
        </w:rPr>
        <w:t xml:space="preserve"> </w:t>
      </w:r>
      <w:proofErr w:type="spellStart"/>
      <w:r w:rsidRPr="00740009">
        <w:rPr>
          <w:rFonts w:ascii="TUOS Blake" w:hAnsi="TUOS Blake"/>
          <w:sz w:val="22"/>
          <w:szCs w:val="22"/>
        </w:rPr>
        <w:t>Xerosis</w:t>
      </w:r>
      <w:proofErr w:type="spellEnd"/>
      <w:r w:rsidRPr="00740009">
        <w:rPr>
          <w:rFonts w:ascii="TUOS Blake" w:hAnsi="TUOS Blake"/>
          <w:sz w:val="22"/>
          <w:szCs w:val="22"/>
        </w:rPr>
        <w:t xml:space="preserve"> affects between 30 and 75% of older people. The development of </w:t>
      </w:r>
      <w:proofErr w:type="spellStart"/>
      <w:r w:rsidRPr="00740009">
        <w:rPr>
          <w:rFonts w:ascii="TUOS Blake" w:hAnsi="TUOS Blake"/>
          <w:sz w:val="22"/>
          <w:szCs w:val="22"/>
        </w:rPr>
        <w:t>xerotic</w:t>
      </w:r>
      <w:proofErr w:type="spellEnd"/>
      <w:r w:rsidRPr="00740009">
        <w:rPr>
          <w:rFonts w:ascii="TUOS Blake" w:hAnsi="TUOS Blake"/>
          <w:sz w:val="22"/>
          <w:szCs w:val="22"/>
        </w:rPr>
        <w:t xml:space="preserve"> skin conditions, such as atopic dermatitis, </w:t>
      </w:r>
      <w:proofErr w:type="spellStart"/>
      <w:r w:rsidRPr="00740009">
        <w:rPr>
          <w:rFonts w:ascii="TUOS Blake" w:hAnsi="TUOS Blake"/>
          <w:sz w:val="22"/>
          <w:szCs w:val="22"/>
        </w:rPr>
        <w:t>asteatotic</w:t>
      </w:r>
      <w:proofErr w:type="spellEnd"/>
      <w:r w:rsidRPr="00740009">
        <w:rPr>
          <w:rFonts w:ascii="TUOS Blake" w:hAnsi="TUOS Blake"/>
          <w:sz w:val="22"/>
          <w:szCs w:val="22"/>
        </w:rPr>
        <w:t xml:space="preserve"> eczema and winter </w:t>
      </w:r>
      <w:proofErr w:type="spellStart"/>
      <w:r w:rsidRPr="00740009">
        <w:rPr>
          <w:rFonts w:ascii="TUOS Blake" w:hAnsi="TUOS Blake"/>
          <w:sz w:val="22"/>
          <w:szCs w:val="22"/>
        </w:rPr>
        <w:t>xerosis</w:t>
      </w:r>
      <w:proofErr w:type="spellEnd"/>
      <w:r w:rsidRPr="00740009">
        <w:rPr>
          <w:rFonts w:ascii="TUOS Blake" w:hAnsi="TUOS Blake"/>
          <w:sz w:val="22"/>
          <w:szCs w:val="22"/>
        </w:rPr>
        <w:t xml:space="preserve">, is associated with a skin barrier defect. This defect is characterised by reduced levels of natural moisturising factor (a collection of natural humectants including urea, </w:t>
      </w:r>
      <w:proofErr w:type="spellStart"/>
      <w:r w:rsidRPr="00740009">
        <w:rPr>
          <w:rFonts w:ascii="TUOS Blake" w:hAnsi="TUOS Blake"/>
          <w:sz w:val="22"/>
          <w:szCs w:val="22"/>
        </w:rPr>
        <w:t>pyrrolidone</w:t>
      </w:r>
      <w:proofErr w:type="spellEnd"/>
      <w:r w:rsidRPr="00740009">
        <w:rPr>
          <w:rFonts w:ascii="TUOS Blake" w:hAnsi="TUOS Blake"/>
          <w:sz w:val="22"/>
          <w:szCs w:val="22"/>
        </w:rPr>
        <w:t xml:space="preserve"> carboxylic acid [PCA], and lactate), abnormal intercellular lipid levels in the stratum </w:t>
      </w:r>
      <w:proofErr w:type="spellStart"/>
      <w:r w:rsidRPr="00740009">
        <w:rPr>
          <w:rFonts w:ascii="TUOS Blake" w:hAnsi="TUOS Blake"/>
          <w:sz w:val="22"/>
          <w:szCs w:val="22"/>
        </w:rPr>
        <w:t>corneum</w:t>
      </w:r>
      <w:proofErr w:type="spellEnd"/>
      <w:r w:rsidRPr="00740009">
        <w:rPr>
          <w:rFonts w:ascii="TUOS Blake" w:hAnsi="TUOS Blake"/>
          <w:sz w:val="22"/>
          <w:szCs w:val="22"/>
        </w:rPr>
        <w:t xml:space="preserve"> (SC), and elevated skin surface pH (linked to increased skin barrier breakdown). Emollients are widely used to treat </w:t>
      </w:r>
      <w:proofErr w:type="spellStart"/>
      <w:r w:rsidRPr="00740009">
        <w:rPr>
          <w:rFonts w:ascii="TUOS Blake" w:hAnsi="TUOS Blake"/>
          <w:sz w:val="22"/>
          <w:szCs w:val="22"/>
        </w:rPr>
        <w:t>xerosis</w:t>
      </w:r>
      <w:proofErr w:type="spellEnd"/>
      <w:r w:rsidRPr="00740009">
        <w:rPr>
          <w:rFonts w:ascii="TUOS Blake" w:hAnsi="TUOS Blake"/>
          <w:sz w:val="22"/>
          <w:szCs w:val="22"/>
        </w:rPr>
        <w:t>, however there is limited mechanistic evidence of their effects on the skin barrier.</w:t>
      </w:r>
    </w:p>
    <w:p w:rsidR="002B6723" w:rsidRPr="00740009" w:rsidRDefault="002B6723" w:rsidP="002B6723">
      <w:pPr>
        <w:spacing w:after="120" w:line="288" w:lineRule="auto"/>
        <w:jc w:val="both"/>
        <w:rPr>
          <w:rFonts w:ascii="TUOS Blake" w:hAnsi="TUOS Blake"/>
          <w:sz w:val="22"/>
          <w:szCs w:val="22"/>
        </w:rPr>
      </w:pPr>
      <w:r w:rsidRPr="00740009">
        <w:rPr>
          <w:rFonts w:ascii="TUOS Blake" w:hAnsi="TUOS Blake"/>
          <w:b/>
          <w:sz w:val="22"/>
          <w:szCs w:val="22"/>
        </w:rPr>
        <w:t>Objective:</w:t>
      </w:r>
      <w:r w:rsidRPr="00740009">
        <w:rPr>
          <w:rFonts w:ascii="TUOS Blake" w:hAnsi="TUOS Blake"/>
          <w:sz w:val="22"/>
          <w:szCs w:val="22"/>
        </w:rPr>
        <w:t xml:space="preserve"> The aim was to compare the effect of a humectant emollient, containing 5% urea and lactate, to a non-humectant emollient on the properties of the skin barrier.</w:t>
      </w:r>
    </w:p>
    <w:p w:rsidR="002B6723" w:rsidRPr="00740009" w:rsidRDefault="002B6723" w:rsidP="002B6723">
      <w:pPr>
        <w:spacing w:after="120" w:line="288" w:lineRule="auto"/>
        <w:jc w:val="both"/>
        <w:rPr>
          <w:rFonts w:ascii="TUOS Blake" w:hAnsi="TUOS Blake"/>
          <w:sz w:val="22"/>
          <w:szCs w:val="22"/>
        </w:rPr>
      </w:pPr>
      <w:r w:rsidRPr="00740009">
        <w:rPr>
          <w:rFonts w:ascii="TUOS Blake" w:hAnsi="TUOS Blake"/>
          <w:b/>
          <w:sz w:val="22"/>
          <w:szCs w:val="22"/>
        </w:rPr>
        <w:t>Methods:</w:t>
      </w:r>
      <w:r w:rsidRPr="00740009">
        <w:rPr>
          <w:rFonts w:ascii="TUOS Blake" w:hAnsi="TUOS Blake"/>
          <w:sz w:val="22"/>
          <w:szCs w:val="22"/>
        </w:rPr>
        <w:t xml:space="preserve"> Two cohorts of 21 volunteers aged 60+ years with dry skin were recruited. The first applied 2 fingertip units twice daily of the humectant emollient to one forearm and no treatment to the other for 28-days. The second applied the humectant emollient to one forearm and the non-humectant emollient to the other observing the same treatment parameters. Treatment allocation was randomised. The biophysical and biological properties of the skin were determined approximately 20 hours after cessation of treatment. Local research ethics committee approval was granted.</w:t>
      </w:r>
    </w:p>
    <w:p w:rsidR="002B6723" w:rsidRPr="00740009" w:rsidRDefault="002B6723" w:rsidP="002B6723">
      <w:pPr>
        <w:spacing w:after="120" w:line="288" w:lineRule="auto"/>
        <w:jc w:val="both"/>
        <w:rPr>
          <w:rFonts w:ascii="TUOS Blake" w:hAnsi="TUOS Blake"/>
          <w:sz w:val="22"/>
          <w:szCs w:val="22"/>
        </w:rPr>
      </w:pPr>
      <w:r w:rsidRPr="00740009">
        <w:rPr>
          <w:rFonts w:ascii="TUOS Blake" w:hAnsi="TUOS Blake"/>
          <w:b/>
          <w:sz w:val="22"/>
          <w:szCs w:val="22"/>
        </w:rPr>
        <w:t>Results:</w:t>
      </w:r>
      <w:r w:rsidRPr="00740009">
        <w:rPr>
          <w:rFonts w:ascii="TUOS Blake" w:hAnsi="TUOS Blake"/>
          <w:sz w:val="22"/>
          <w:szCs w:val="22"/>
        </w:rPr>
        <w:t xml:space="preserve"> Compared to no treatment, the humectant emollient significantly: improved skin barrier function (decreased TEWL), SC integrity and skin hydration (capacitance); decreased skin surface pH 0.14 units and reduced SC protease activity by 43%. The humectant and non-humectant emollients had similar effects on TEWL and capacitance, however the humectant emollient was associated with significantly improved SC integrity (TEWL after 20 tape-strips was 24 vs. 35 g/m2/h), lower skin surface pH (5.00 vs. 5.23) and protease activity (1.24 vs. 1.61 </w:t>
      </w:r>
      <w:proofErr w:type="spellStart"/>
      <w:r w:rsidRPr="00740009">
        <w:rPr>
          <w:rFonts w:ascii="TUOS Blake" w:hAnsi="TUOS Blake"/>
          <w:sz w:val="22"/>
          <w:szCs w:val="22"/>
        </w:rPr>
        <w:t>nU</w:t>
      </w:r>
      <w:proofErr w:type="spellEnd"/>
      <w:r w:rsidRPr="00740009">
        <w:rPr>
          <w:rFonts w:ascii="TUOS Blake" w:hAnsi="TUOS Blake"/>
          <w:sz w:val="22"/>
          <w:szCs w:val="22"/>
        </w:rPr>
        <w:t xml:space="preserve">/µg); elevated SC lactate levels (157% vs. 81%) and PCA (not present in either formulation) levels (143 vs 106%) compared to before treatment; and increased water (SC specific hydration) and NMF (carboxylate) content in the upper SC (172 vs 109%) assessed by </w:t>
      </w:r>
      <w:r w:rsidRPr="00740009">
        <w:rPr>
          <w:rFonts w:ascii="TUOS Blake" w:hAnsi="TUOS Blake"/>
          <w:i/>
          <w:sz w:val="22"/>
          <w:szCs w:val="22"/>
        </w:rPr>
        <w:t>in vivo</w:t>
      </w:r>
      <w:r w:rsidRPr="00740009">
        <w:rPr>
          <w:rFonts w:ascii="TUOS Blake" w:hAnsi="TUOS Blake"/>
          <w:sz w:val="22"/>
          <w:szCs w:val="22"/>
        </w:rPr>
        <w:t xml:space="preserve"> ATR-FTIR.</w:t>
      </w:r>
    </w:p>
    <w:p w:rsidR="002B6723" w:rsidRPr="00740009" w:rsidRDefault="002B6723" w:rsidP="002B6723">
      <w:pPr>
        <w:spacing w:line="288" w:lineRule="auto"/>
        <w:jc w:val="both"/>
        <w:rPr>
          <w:rFonts w:ascii="TUOS Blake" w:hAnsi="TUOS Blake"/>
          <w:sz w:val="22"/>
          <w:szCs w:val="22"/>
        </w:rPr>
      </w:pPr>
      <w:r w:rsidRPr="00740009">
        <w:rPr>
          <w:rFonts w:ascii="TUOS Blake" w:hAnsi="TUOS Blake"/>
          <w:b/>
          <w:sz w:val="22"/>
          <w:szCs w:val="22"/>
        </w:rPr>
        <w:t>Conclusion</w:t>
      </w:r>
      <w:r>
        <w:rPr>
          <w:rFonts w:ascii="TUOS Blake" w:hAnsi="TUOS Blake"/>
          <w:b/>
          <w:sz w:val="22"/>
          <w:szCs w:val="22"/>
        </w:rPr>
        <w:t>s</w:t>
      </w:r>
      <w:r w:rsidRPr="00740009">
        <w:rPr>
          <w:rFonts w:ascii="TUOS Blake" w:hAnsi="TUOS Blake"/>
          <w:b/>
          <w:sz w:val="22"/>
          <w:szCs w:val="22"/>
        </w:rPr>
        <w:t>:</w:t>
      </w:r>
      <w:r w:rsidRPr="00740009">
        <w:rPr>
          <w:rFonts w:ascii="TUOS Blake" w:hAnsi="TUOS Blake"/>
          <w:sz w:val="22"/>
          <w:szCs w:val="22"/>
        </w:rPr>
        <w:t xml:space="preserve"> In contrast to the non-humectant emollient, the humectant emollient significantly improved skin barrier condition, associated with elevated NMF levels (exogenously and endogenously, putatively via increased </w:t>
      </w:r>
      <w:proofErr w:type="spellStart"/>
      <w:r w:rsidRPr="00740009">
        <w:rPr>
          <w:rFonts w:ascii="TUOS Blake" w:hAnsi="TUOS Blake"/>
          <w:sz w:val="22"/>
          <w:szCs w:val="22"/>
        </w:rPr>
        <w:t>filaggrin</w:t>
      </w:r>
      <w:proofErr w:type="spellEnd"/>
      <w:r w:rsidRPr="00740009">
        <w:rPr>
          <w:rFonts w:ascii="TUOS Blake" w:hAnsi="TUOS Blake"/>
          <w:sz w:val="22"/>
          <w:szCs w:val="22"/>
        </w:rPr>
        <w:t xml:space="preserve"> expression), reduced skin surface pH and decreased protease activity. This highlights the significant difference in effects of emollients on the skin barrier, and their potential to treat </w:t>
      </w:r>
      <w:proofErr w:type="spellStart"/>
      <w:r w:rsidRPr="00740009">
        <w:rPr>
          <w:rFonts w:ascii="TUOS Blake" w:hAnsi="TUOS Blake"/>
          <w:sz w:val="22"/>
          <w:szCs w:val="22"/>
        </w:rPr>
        <w:t>xerotic</w:t>
      </w:r>
      <w:proofErr w:type="spellEnd"/>
      <w:r w:rsidRPr="00740009">
        <w:rPr>
          <w:rFonts w:ascii="TUOS Blake" w:hAnsi="TUOS Blake"/>
          <w:sz w:val="22"/>
          <w:szCs w:val="22"/>
        </w:rPr>
        <w:t xml:space="preserve"> skin conditions.</w:t>
      </w:r>
    </w:p>
    <w:p w:rsidR="00AC6F90" w:rsidRDefault="00AC6F90"/>
    <w:sectPr w:rsid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23"/>
    <w:rsid w:val="002B6723"/>
    <w:rsid w:val="00AC6F90"/>
    <w:rsid w:val="00E5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F5316-F9AA-4A6F-A1B6-7ECE017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2019-11-19T13:54:00Z</dcterms:created>
  <dcterms:modified xsi:type="dcterms:W3CDTF">2019-11-19T13:54:00Z</dcterms:modified>
</cp:coreProperties>
</file>