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b/>
          <w:sz w:val="28"/>
          <w:szCs w:val="28"/>
          <w:lang w:eastAsia="en-GB"/>
        </w:rPr>
      </w:pPr>
      <w:bookmarkStart w:id="0" w:name="AppendixA"/>
      <w:bookmarkStart w:id="1" w:name="_GoBack"/>
      <w:bookmarkEnd w:id="1"/>
      <w:r w:rsidRPr="0072498B">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4EDA0C5E" wp14:editId="1E1946F8">
            <wp:simplePos x="0" y="0"/>
            <wp:positionH relativeFrom="column">
              <wp:posOffset>-561340</wp:posOffset>
            </wp:positionH>
            <wp:positionV relativeFrom="paragraph">
              <wp:posOffset>-52070</wp:posOffset>
            </wp:positionV>
            <wp:extent cx="1644015" cy="663575"/>
            <wp:effectExtent l="0" t="0" r="0" b="3175"/>
            <wp:wrapTight wrapText="bothSides">
              <wp:wrapPolygon edited="0">
                <wp:start x="0" y="0"/>
                <wp:lineTo x="0" y="21083"/>
                <wp:lineTo x="21275" y="21083"/>
                <wp:lineTo x="21275" y="0"/>
                <wp:lineTo x="0" y="0"/>
              </wp:wrapPolygon>
            </wp:wrapTight>
            <wp:docPr id="1" name="Picture 1" descr="C:\Users\ja1mnx\AppData\Local\Microsoft\Windows\Temporary Internet Files\Content.Word\tuoslogo_key_bw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1mnx\AppData\Local\Microsoft\Windows\Temporary Internet Files\Content.Word\tuoslogo_key_bw_l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4015" cy="663575"/>
                    </a:xfrm>
                    <a:prstGeom prst="rect">
                      <a:avLst/>
                    </a:prstGeom>
                    <a:noFill/>
                    <a:ln>
                      <a:noFill/>
                    </a:ln>
                  </pic:spPr>
                </pic:pic>
              </a:graphicData>
            </a:graphic>
          </wp:anchor>
        </w:drawing>
      </w:r>
    </w:p>
    <w:p w:rsidR="0072498B" w:rsidRPr="0072498B" w:rsidRDefault="0072498B" w:rsidP="0072498B">
      <w:pPr>
        <w:overflowPunct w:val="0"/>
        <w:autoSpaceDE w:val="0"/>
        <w:autoSpaceDN w:val="0"/>
        <w:adjustRightInd w:val="0"/>
        <w:spacing w:line="240" w:lineRule="auto"/>
        <w:ind w:right="-56"/>
        <w:textAlignment w:val="baseline"/>
        <w:rPr>
          <w:rFonts w:ascii="Arial" w:eastAsia="Times New Roman" w:hAnsi="Arial" w:cs="Times New Roman"/>
          <w:b/>
          <w:bCs/>
          <w:sz w:val="28"/>
          <w:szCs w:val="28"/>
          <w:u w:val="single"/>
          <w:lang w:eastAsia="en-GB"/>
        </w:rPr>
      </w:pPr>
      <w:r w:rsidRPr="0072498B">
        <w:rPr>
          <w:rFonts w:ascii="Arial" w:eastAsia="Times New Roman" w:hAnsi="Arial" w:cs="Times New Roman"/>
          <w:b/>
          <w:sz w:val="28"/>
          <w:szCs w:val="28"/>
          <w:lang w:eastAsia="en-GB"/>
        </w:rPr>
        <w:t>Fieldwork Risk Assessment Form</w:t>
      </w:r>
    </w:p>
    <w:bookmarkEnd w:id="0"/>
    <w:p w:rsidR="0072498B" w:rsidRPr="0072498B" w:rsidRDefault="0072498B" w:rsidP="0072498B">
      <w:pPr>
        <w:tabs>
          <w:tab w:val="left" w:pos="4792"/>
        </w:tabs>
        <w:overflowPunct w:val="0"/>
        <w:autoSpaceDE w:val="0"/>
        <w:autoSpaceDN w:val="0"/>
        <w:adjustRightInd w:val="0"/>
        <w:spacing w:line="240" w:lineRule="auto"/>
        <w:textAlignment w:val="baseline"/>
        <w:rPr>
          <w:rFonts w:ascii="Arial" w:eastAsia="Times New Roman" w:hAnsi="Arial" w:cs="Times New Roman"/>
          <w:b/>
          <w:sz w:val="20"/>
          <w:szCs w:val="20"/>
          <w:lang w:eastAsia="en-GB"/>
        </w:rPr>
      </w:pPr>
    </w:p>
    <w:p w:rsidR="0072498B" w:rsidRPr="0072498B" w:rsidRDefault="0072498B" w:rsidP="0072498B">
      <w:pPr>
        <w:tabs>
          <w:tab w:val="left" w:pos="4792"/>
        </w:tabs>
        <w:overflowPunct w:val="0"/>
        <w:autoSpaceDE w:val="0"/>
        <w:autoSpaceDN w:val="0"/>
        <w:adjustRightInd w:val="0"/>
        <w:spacing w:line="240" w:lineRule="auto"/>
        <w:textAlignment w:val="baseline"/>
        <w:rPr>
          <w:rFonts w:ascii="Arial" w:eastAsia="Times New Roman" w:hAnsi="Arial" w:cs="Times New Roman"/>
          <w:b/>
          <w:sz w:val="20"/>
          <w:szCs w:val="20"/>
          <w:lang w:eastAsia="en-GB"/>
        </w:rPr>
      </w:pPr>
    </w:p>
    <w:p w:rsidR="0072498B" w:rsidRPr="0072498B" w:rsidRDefault="0072498B" w:rsidP="0072498B">
      <w:pPr>
        <w:tabs>
          <w:tab w:val="left" w:pos="4792"/>
        </w:tabs>
        <w:overflowPunct w:val="0"/>
        <w:autoSpaceDE w:val="0"/>
        <w:autoSpaceDN w:val="0"/>
        <w:adjustRightInd w:val="0"/>
        <w:spacing w:line="240" w:lineRule="auto"/>
        <w:ind w:left="-851"/>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Examples of Potential Hazards</w:t>
      </w:r>
    </w:p>
    <w:tbl>
      <w:tblPr>
        <w:tblStyle w:val="TableGrid1"/>
        <w:tblpPr w:leftFromText="180" w:rightFromText="180" w:vertAnchor="page" w:horzAnchor="margin" w:tblpY="2768"/>
        <w:tblW w:w="0" w:type="auto"/>
        <w:shd w:val="clear" w:color="auto" w:fill="F2F2F2" w:themeFill="background1" w:themeFillShade="F2"/>
        <w:tblLook w:val="04A0" w:firstRow="1" w:lastRow="0" w:firstColumn="1" w:lastColumn="0" w:noHBand="0" w:noVBand="1"/>
      </w:tblPr>
      <w:tblGrid>
        <w:gridCol w:w="534"/>
        <w:gridCol w:w="2300"/>
        <w:gridCol w:w="535"/>
        <w:gridCol w:w="2299"/>
        <w:gridCol w:w="536"/>
        <w:gridCol w:w="2298"/>
        <w:gridCol w:w="537"/>
        <w:gridCol w:w="2299"/>
        <w:gridCol w:w="536"/>
        <w:gridCol w:w="2300"/>
      </w:tblGrid>
      <w:tr w:rsidR="0072498B" w:rsidRPr="0072498B" w:rsidTr="00B61BEA">
        <w:tc>
          <w:tcPr>
            <w:tcW w:w="534"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w:t>
            </w:r>
          </w:p>
        </w:tc>
        <w:tc>
          <w:tcPr>
            <w:tcW w:w="2300"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Physical and personal safety (e.g. personal attack, abuse, assault, getting lost)</w:t>
            </w:r>
          </w:p>
        </w:tc>
        <w:tc>
          <w:tcPr>
            <w:tcW w:w="535"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2.</w:t>
            </w:r>
          </w:p>
        </w:tc>
        <w:tc>
          <w:tcPr>
            <w:tcW w:w="2299"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Wildlife attacks (e.g. bears, monkeys, boars, etc.)</w:t>
            </w:r>
          </w:p>
        </w:tc>
        <w:tc>
          <w:tcPr>
            <w:tcW w:w="536"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3.</w:t>
            </w:r>
          </w:p>
        </w:tc>
        <w:tc>
          <w:tcPr>
            <w:tcW w:w="2298"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Exposure (e.g. weather leading to injury or illness)</w:t>
            </w:r>
          </w:p>
        </w:tc>
        <w:tc>
          <w:tcPr>
            <w:tcW w:w="537"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4.</w:t>
            </w:r>
          </w:p>
        </w:tc>
        <w:tc>
          <w:tcPr>
            <w:tcW w:w="2299"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Methods-related (e.g. lone working, interviews in private spaces)</w:t>
            </w:r>
          </w:p>
        </w:tc>
        <w:tc>
          <w:tcPr>
            <w:tcW w:w="536"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5.</w:t>
            </w:r>
          </w:p>
        </w:tc>
        <w:tc>
          <w:tcPr>
            <w:tcW w:w="2300"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Security (e.g. theft)</w:t>
            </w:r>
          </w:p>
        </w:tc>
      </w:tr>
      <w:tr w:rsidR="0072498B" w:rsidRPr="0072498B" w:rsidTr="00B61BEA">
        <w:tc>
          <w:tcPr>
            <w:tcW w:w="534"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6.</w:t>
            </w:r>
          </w:p>
        </w:tc>
        <w:tc>
          <w:tcPr>
            <w:tcW w:w="2300"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Accommodation (e.g. security, emergency procedures/fire risk)</w:t>
            </w:r>
          </w:p>
        </w:tc>
        <w:tc>
          <w:tcPr>
            <w:tcW w:w="535"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7.</w:t>
            </w:r>
          </w:p>
        </w:tc>
        <w:tc>
          <w:tcPr>
            <w:tcW w:w="2299"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Local customs (e.g. religious practices, dress codes)</w:t>
            </w:r>
          </w:p>
        </w:tc>
        <w:tc>
          <w:tcPr>
            <w:tcW w:w="536"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8.</w:t>
            </w:r>
          </w:p>
        </w:tc>
        <w:tc>
          <w:tcPr>
            <w:tcW w:w="2298"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Security of data and prevention of harm to participants</w:t>
            </w:r>
          </w:p>
        </w:tc>
        <w:tc>
          <w:tcPr>
            <w:tcW w:w="537"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9.</w:t>
            </w:r>
          </w:p>
        </w:tc>
        <w:tc>
          <w:tcPr>
            <w:tcW w:w="2299"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Economic (e.g. loss of bank card, theft of cash)</w:t>
            </w:r>
          </w:p>
        </w:tc>
        <w:tc>
          <w:tcPr>
            <w:tcW w:w="536"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10.</w:t>
            </w:r>
          </w:p>
        </w:tc>
        <w:tc>
          <w:tcPr>
            <w:tcW w:w="2300"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Legal (e.g. specific local laws and customs, alcohol prohibition)</w:t>
            </w:r>
          </w:p>
        </w:tc>
      </w:tr>
      <w:tr w:rsidR="0072498B" w:rsidRPr="0072498B" w:rsidTr="00B61BEA">
        <w:tc>
          <w:tcPr>
            <w:tcW w:w="534"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11.</w:t>
            </w:r>
          </w:p>
        </w:tc>
        <w:tc>
          <w:tcPr>
            <w:tcW w:w="2300"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Political stability &amp; Terrorism (protests, civil unrest, terrorist activities)</w:t>
            </w:r>
          </w:p>
        </w:tc>
        <w:tc>
          <w:tcPr>
            <w:tcW w:w="535"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12.</w:t>
            </w:r>
          </w:p>
        </w:tc>
        <w:tc>
          <w:tcPr>
            <w:tcW w:w="2299"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Transport and vehicular (e.g. local driving conditions, excessive driving hours, road-worthiness of vehicles, remote or hazardous terrain, check validity of licence &amp; insurance)</w:t>
            </w:r>
          </w:p>
        </w:tc>
        <w:tc>
          <w:tcPr>
            <w:tcW w:w="536"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13.</w:t>
            </w:r>
          </w:p>
        </w:tc>
        <w:tc>
          <w:tcPr>
            <w:tcW w:w="2298" w:type="dxa"/>
            <w:shd w:val="clear" w:color="auto" w:fill="F2F2F2" w:themeFill="background1" w:themeFillShade="F2"/>
          </w:tcPr>
          <w:p w:rsidR="0072498B" w:rsidRPr="0072498B" w:rsidRDefault="0072498B" w:rsidP="0072498B">
            <w:pPr>
              <w:overflowPunct w:val="0"/>
              <w:autoSpaceDE w:val="0"/>
              <w:autoSpaceDN w:val="0"/>
              <w:adjustRightInd w:val="0"/>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Food and drink (e.g. safety of local water, allergic reactions from air or food, food poisoning)</w:t>
            </w:r>
          </w:p>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p>
        </w:tc>
        <w:tc>
          <w:tcPr>
            <w:tcW w:w="537"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14.</w:t>
            </w:r>
          </w:p>
        </w:tc>
        <w:tc>
          <w:tcPr>
            <w:tcW w:w="2299"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Illness, Disease (e.g. malaria, rabies, other infectious diseases)</w:t>
            </w:r>
          </w:p>
        </w:tc>
        <w:tc>
          <w:tcPr>
            <w:tcW w:w="536"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15.</w:t>
            </w:r>
          </w:p>
        </w:tc>
        <w:tc>
          <w:tcPr>
            <w:tcW w:w="2300" w:type="dxa"/>
            <w:shd w:val="clear" w:color="auto" w:fill="F2F2F2" w:themeFill="background1" w:themeFillShade="F2"/>
          </w:tcPr>
          <w:p w:rsidR="0072498B" w:rsidRPr="0072498B" w:rsidRDefault="0072498B" w:rsidP="0072498B">
            <w:pPr>
              <w:overflowPunct w:val="0"/>
              <w:autoSpaceDE w:val="0"/>
              <w:autoSpaceDN w:val="0"/>
              <w:adjustRightInd w:val="0"/>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Climate, natural disaster (e.g. earthquakes, tsunami)</w:t>
            </w:r>
          </w:p>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p>
        </w:tc>
      </w:tr>
      <w:tr w:rsidR="0072498B" w:rsidRPr="0072498B" w:rsidTr="00B61BEA">
        <w:tc>
          <w:tcPr>
            <w:tcW w:w="534"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16.</w:t>
            </w:r>
          </w:p>
        </w:tc>
        <w:tc>
          <w:tcPr>
            <w:tcW w:w="2300"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Naturally occurring poisons (e.g. snakes, spiders, plants etc.)</w:t>
            </w:r>
          </w:p>
        </w:tc>
        <w:tc>
          <w:tcPr>
            <w:tcW w:w="535"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17.</w:t>
            </w:r>
          </w:p>
        </w:tc>
        <w:tc>
          <w:tcPr>
            <w:tcW w:w="2299"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Working in an isolated area (problem in summoning help when in difficulty)</w:t>
            </w:r>
          </w:p>
        </w:tc>
        <w:tc>
          <w:tcPr>
            <w:tcW w:w="536"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18.</w:t>
            </w:r>
          </w:p>
        </w:tc>
        <w:tc>
          <w:tcPr>
            <w:tcW w:w="2298" w:type="dxa"/>
            <w:shd w:val="clear" w:color="auto" w:fill="F2F2F2" w:themeFill="background1" w:themeFillShade="F2"/>
          </w:tcPr>
          <w:p w:rsidR="0072498B" w:rsidRPr="0072498B" w:rsidRDefault="0072498B" w:rsidP="0072498B">
            <w:pPr>
              <w:overflowPunct w:val="0"/>
              <w:autoSpaceDE w:val="0"/>
              <w:autoSpaceDN w:val="0"/>
              <w:adjustRightInd w:val="0"/>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Terrain (slips, trips and falls)</w:t>
            </w:r>
          </w:p>
        </w:tc>
        <w:tc>
          <w:tcPr>
            <w:tcW w:w="537"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19.</w:t>
            </w:r>
          </w:p>
        </w:tc>
        <w:tc>
          <w:tcPr>
            <w:tcW w:w="2299"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Allergies (allergic reactions causing discomfort and in severe cases anaphylactic shock</w:t>
            </w:r>
          </w:p>
        </w:tc>
        <w:tc>
          <w:tcPr>
            <w:tcW w:w="536" w:type="dxa"/>
            <w:shd w:val="clear" w:color="auto" w:fill="F2F2F2" w:themeFill="background1" w:themeFillShade="F2"/>
          </w:tcPr>
          <w:p w:rsidR="0072498B" w:rsidRPr="0072498B" w:rsidRDefault="0072498B" w:rsidP="0072498B">
            <w:pPr>
              <w:overflowPunct w:val="0"/>
              <w:autoSpaceDE w:val="0"/>
              <w:autoSpaceDN w:val="0"/>
              <w:adjustRightInd w:val="0"/>
              <w:ind w:right="-56"/>
              <w:textAlignment w:val="baseline"/>
              <w:rPr>
                <w:rFonts w:ascii="Arial" w:eastAsia="Times New Roman" w:hAnsi="Arial" w:cs="Times New Roman"/>
                <w:b/>
                <w:bCs/>
                <w:sz w:val="20"/>
                <w:szCs w:val="20"/>
                <w:lang w:eastAsia="en-GB"/>
              </w:rPr>
            </w:pPr>
          </w:p>
        </w:tc>
        <w:tc>
          <w:tcPr>
            <w:tcW w:w="2300" w:type="dxa"/>
            <w:shd w:val="clear" w:color="auto" w:fill="F2F2F2" w:themeFill="background1" w:themeFillShade="F2"/>
          </w:tcPr>
          <w:p w:rsidR="0072498B" w:rsidRPr="0072498B" w:rsidRDefault="0072498B" w:rsidP="0072498B">
            <w:pPr>
              <w:overflowPunct w:val="0"/>
              <w:autoSpaceDE w:val="0"/>
              <w:autoSpaceDN w:val="0"/>
              <w:adjustRightInd w:val="0"/>
              <w:textAlignment w:val="baseline"/>
              <w:rPr>
                <w:rFonts w:ascii="Arial" w:eastAsia="Times New Roman" w:hAnsi="Arial" w:cs="Times New Roman"/>
                <w:sz w:val="20"/>
                <w:szCs w:val="20"/>
                <w:lang w:eastAsia="en-GB"/>
              </w:rPr>
            </w:pPr>
          </w:p>
        </w:tc>
      </w:tr>
    </w:tbl>
    <w:p w:rsidR="0072498B" w:rsidRPr="0072498B" w:rsidRDefault="0072498B" w:rsidP="0072498B">
      <w:pPr>
        <w:overflowPunct w:val="0"/>
        <w:autoSpaceDE w:val="0"/>
        <w:autoSpaceDN w:val="0"/>
        <w:adjustRightInd w:val="0"/>
        <w:spacing w:line="240" w:lineRule="auto"/>
        <w:ind w:right="-56"/>
        <w:textAlignment w:val="baseline"/>
        <w:rPr>
          <w:rFonts w:ascii="Arial" w:eastAsia="Times New Roman" w:hAnsi="Arial" w:cs="Times New Roman"/>
          <w:b/>
          <w:bCs/>
          <w:sz w:val="20"/>
          <w:szCs w:val="20"/>
          <w:lang w:eastAsia="en-GB"/>
        </w:rPr>
      </w:pPr>
    </w:p>
    <w:p w:rsidR="006C4727" w:rsidRDefault="006C4727" w:rsidP="0072498B">
      <w:pPr>
        <w:overflowPunct w:val="0"/>
        <w:autoSpaceDE w:val="0"/>
        <w:autoSpaceDN w:val="0"/>
        <w:adjustRightInd w:val="0"/>
        <w:spacing w:line="240" w:lineRule="auto"/>
        <w:ind w:left="-993" w:right="-56"/>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ind w:left="-993" w:right="-56"/>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Instructions</w:t>
      </w:r>
      <w:r w:rsidR="006C4727">
        <w:rPr>
          <w:rFonts w:ascii="Arial" w:eastAsia="Times New Roman" w:hAnsi="Arial" w:cs="Times New Roman"/>
          <w:b/>
          <w:bCs/>
          <w:sz w:val="20"/>
          <w:szCs w:val="20"/>
          <w:lang w:eastAsia="en-GB"/>
        </w:rPr>
        <w:t xml:space="preserve"> for assessing the risks</w:t>
      </w:r>
    </w:p>
    <w:p w:rsidR="0072498B" w:rsidRPr="0072498B" w:rsidRDefault="0072498B" w:rsidP="0072498B">
      <w:pPr>
        <w:overflowPunct w:val="0"/>
        <w:autoSpaceDE w:val="0"/>
        <w:autoSpaceDN w:val="0"/>
        <w:adjustRightInd w:val="0"/>
        <w:spacing w:line="240" w:lineRule="auto"/>
        <w:ind w:left="-993" w:right="-56"/>
        <w:textAlignment w:val="baseline"/>
        <w:rPr>
          <w:rFonts w:ascii="Arial" w:eastAsia="Times New Roman" w:hAnsi="Arial" w:cs="Times New Roman"/>
          <w:b/>
          <w:bCs/>
          <w:sz w:val="20"/>
          <w:szCs w:val="20"/>
          <w:lang w:eastAsia="en-GB"/>
        </w:rPr>
      </w:pPr>
    </w:p>
    <w:p w:rsidR="0072498B" w:rsidRPr="0072498B" w:rsidRDefault="0072498B" w:rsidP="0072498B">
      <w:pPr>
        <w:numPr>
          <w:ilvl w:val="0"/>
          <w:numId w:val="9"/>
        </w:numPr>
        <w:overflowPunct w:val="0"/>
        <w:autoSpaceDE w:val="0"/>
        <w:autoSpaceDN w:val="0"/>
        <w:adjustRightInd w:val="0"/>
        <w:spacing w:line="240" w:lineRule="auto"/>
        <w:ind w:left="-142" w:right="-56"/>
        <w:contextualSpacing/>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Complete column 1 by listing specific hazards foreseen for your activity. The above examples should be considered, but please note, this is not an exhaustive list and there could be other risks that are more relevant to your planned work or location which need to be considered.</w:t>
      </w:r>
    </w:p>
    <w:p w:rsidR="0072498B" w:rsidRPr="0072498B" w:rsidRDefault="0072498B" w:rsidP="0072498B">
      <w:pPr>
        <w:numPr>
          <w:ilvl w:val="0"/>
          <w:numId w:val="9"/>
        </w:numPr>
        <w:overflowPunct w:val="0"/>
        <w:autoSpaceDE w:val="0"/>
        <w:autoSpaceDN w:val="0"/>
        <w:adjustRightInd w:val="0"/>
        <w:spacing w:line="240" w:lineRule="auto"/>
        <w:ind w:left="-142" w:right="-56"/>
        <w:contextualSpacing/>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List the potential outcomes of the hazards you have identified in column 1.</w:t>
      </w:r>
    </w:p>
    <w:p w:rsidR="0072498B" w:rsidRPr="0072498B" w:rsidRDefault="0072498B" w:rsidP="0072498B">
      <w:pPr>
        <w:numPr>
          <w:ilvl w:val="0"/>
          <w:numId w:val="9"/>
        </w:numPr>
        <w:overflowPunct w:val="0"/>
        <w:autoSpaceDE w:val="0"/>
        <w:autoSpaceDN w:val="0"/>
        <w:adjustRightInd w:val="0"/>
        <w:spacing w:line="240" w:lineRule="auto"/>
        <w:ind w:left="-142" w:right="-56"/>
        <w:contextualSpacing/>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Using the risk matrix below, give each identified hazard a score between 0 – 3.</w:t>
      </w:r>
    </w:p>
    <w:p w:rsidR="0072498B" w:rsidRPr="0072498B" w:rsidRDefault="0072498B" w:rsidP="0072498B">
      <w:pPr>
        <w:numPr>
          <w:ilvl w:val="0"/>
          <w:numId w:val="9"/>
        </w:numPr>
        <w:overflowPunct w:val="0"/>
        <w:autoSpaceDE w:val="0"/>
        <w:autoSpaceDN w:val="0"/>
        <w:adjustRightInd w:val="0"/>
        <w:spacing w:line="240" w:lineRule="auto"/>
        <w:ind w:left="-142" w:right="-56"/>
        <w:contextualSpacing/>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Add up your initial risk level and discuss this with your Supervisor</w:t>
      </w:r>
    </w:p>
    <w:p w:rsidR="0072498B" w:rsidRPr="0072498B" w:rsidRDefault="0072498B" w:rsidP="0072498B">
      <w:pPr>
        <w:numPr>
          <w:ilvl w:val="0"/>
          <w:numId w:val="9"/>
        </w:numPr>
        <w:overflowPunct w:val="0"/>
        <w:autoSpaceDE w:val="0"/>
        <w:autoSpaceDN w:val="0"/>
        <w:adjustRightInd w:val="0"/>
        <w:spacing w:line="240" w:lineRule="auto"/>
        <w:ind w:left="-142" w:right="-56"/>
        <w:contextualSpacing/>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If the risk has been identified as ‘high’, complete column 4 detailing the control measures you will put in place to reduce the risk to an acceptable level</w:t>
      </w:r>
    </w:p>
    <w:p w:rsidR="0072498B" w:rsidRPr="0072498B" w:rsidRDefault="0072498B" w:rsidP="0072498B">
      <w:pPr>
        <w:numPr>
          <w:ilvl w:val="0"/>
          <w:numId w:val="9"/>
        </w:numPr>
        <w:overflowPunct w:val="0"/>
        <w:autoSpaceDE w:val="0"/>
        <w:autoSpaceDN w:val="0"/>
        <w:adjustRightInd w:val="0"/>
        <w:spacing w:line="240" w:lineRule="auto"/>
        <w:ind w:left="-142" w:right="-56"/>
        <w:contextualSpacing/>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Complete column 5 giving each activity a score of 0 – 3 taking into consideration the control measures you have put in place</w:t>
      </w:r>
    </w:p>
    <w:p w:rsidR="0072498B" w:rsidRPr="0072498B" w:rsidRDefault="0072498B" w:rsidP="0072498B">
      <w:pPr>
        <w:numPr>
          <w:ilvl w:val="0"/>
          <w:numId w:val="9"/>
        </w:numPr>
        <w:overflowPunct w:val="0"/>
        <w:autoSpaceDE w:val="0"/>
        <w:autoSpaceDN w:val="0"/>
        <w:adjustRightInd w:val="0"/>
        <w:spacing w:line="240" w:lineRule="auto"/>
        <w:ind w:left="-142" w:right="-56"/>
        <w:contextualSpacing/>
        <w:textAlignment w:val="baseline"/>
        <w:rPr>
          <w:rFonts w:ascii="Arial" w:eastAsia="Times New Roman" w:hAnsi="Arial" w:cs="Times New Roman"/>
          <w:b/>
          <w:bCs/>
          <w:sz w:val="20"/>
          <w:szCs w:val="20"/>
          <w:lang w:eastAsia="en-GB"/>
        </w:rPr>
      </w:pPr>
      <w:r w:rsidRPr="0072498B">
        <w:rPr>
          <w:rFonts w:ascii="Arial" w:eastAsia="Times New Roman" w:hAnsi="Arial" w:cs="Times New Roman"/>
          <w:sz w:val="20"/>
          <w:szCs w:val="20"/>
          <w:lang w:eastAsia="en-GB"/>
        </w:rPr>
        <w:t>Again discuss this with your Supervisor</w:t>
      </w:r>
    </w:p>
    <w:tbl>
      <w:tblPr>
        <w:tblStyle w:val="TableGrid1"/>
        <w:tblpPr w:leftFromText="180" w:rightFromText="180" w:vertAnchor="page" w:horzAnchor="margin" w:tblpXSpec="center" w:tblpY="1237"/>
        <w:tblW w:w="15735" w:type="dxa"/>
        <w:tblLook w:val="04A0" w:firstRow="1" w:lastRow="0" w:firstColumn="1" w:lastColumn="0" w:noHBand="0" w:noVBand="1"/>
      </w:tblPr>
      <w:tblGrid>
        <w:gridCol w:w="4146"/>
        <w:gridCol w:w="11589"/>
      </w:tblGrid>
      <w:tr w:rsidR="0072498B" w:rsidRPr="0072498B" w:rsidTr="00B61BEA">
        <w:tc>
          <w:tcPr>
            <w:tcW w:w="4146" w:type="dxa"/>
          </w:tcPr>
          <w:p w:rsidR="0072498B" w:rsidRPr="0072498B" w:rsidRDefault="0072498B" w:rsidP="0072498B">
            <w:pPr>
              <w:overflowPunct w:val="0"/>
              <w:autoSpaceDE w:val="0"/>
              <w:autoSpaceDN w:val="0"/>
              <w:adjustRightInd w:val="0"/>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lastRenderedPageBreak/>
              <w:t xml:space="preserve">Date of planned fieldwork: </w:t>
            </w:r>
          </w:p>
        </w:tc>
        <w:tc>
          <w:tcPr>
            <w:tcW w:w="11589" w:type="dxa"/>
          </w:tcPr>
          <w:p w:rsidR="0072498B" w:rsidRPr="0072498B" w:rsidRDefault="0072498B" w:rsidP="0072498B">
            <w:pPr>
              <w:overflowPunct w:val="0"/>
              <w:autoSpaceDE w:val="0"/>
              <w:autoSpaceDN w:val="0"/>
              <w:adjustRightInd w:val="0"/>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Start:                                                                                      Finish</w:t>
            </w:r>
            <w:r w:rsidR="006C4727">
              <w:rPr>
                <w:rFonts w:ascii="Arial" w:eastAsia="Times New Roman" w:hAnsi="Arial" w:cs="Times New Roman"/>
                <w:b/>
                <w:bCs/>
                <w:sz w:val="20"/>
                <w:szCs w:val="20"/>
                <w:lang w:eastAsia="en-GB"/>
              </w:rPr>
              <w:t>:</w:t>
            </w:r>
          </w:p>
        </w:tc>
      </w:tr>
      <w:tr w:rsidR="0072498B" w:rsidRPr="0072498B" w:rsidTr="00B61BEA">
        <w:tc>
          <w:tcPr>
            <w:tcW w:w="4146" w:type="dxa"/>
          </w:tcPr>
          <w:p w:rsidR="0072498B" w:rsidRPr="0072498B" w:rsidRDefault="0072498B" w:rsidP="0072498B">
            <w:pPr>
              <w:overflowPunct w:val="0"/>
              <w:autoSpaceDE w:val="0"/>
              <w:autoSpaceDN w:val="0"/>
              <w:adjustRightInd w:val="0"/>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Name of supervisor:</w:t>
            </w:r>
          </w:p>
        </w:tc>
        <w:tc>
          <w:tcPr>
            <w:tcW w:w="11589" w:type="dxa"/>
          </w:tcPr>
          <w:p w:rsidR="0072498B" w:rsidRPr="0072498B" w:rsidRDefault="0072498B" w:rsidP="0072498B">
            <w:pPr>
              <w:overflowPunct w:val="0"/>
              <w:autoSpaceDE w:val="0"/>
              <w:autoSpaceDN w:val="0"/>
              <w:adjustRightInd w:val="0"/>
              <w:textAlignment w:val="baseline"/>
              <w:rPr>
                <w:rFonts w:ascii="Arial" w:eastAsia="Times New Roman" w:hAnsi="Arial" w:cs="Times New Roman"/>
                <w:b/>
                <w:bCs/>
                <w:sz w:val="20"/>
                <w:szCs w:val="20"/>
                <w:lang w:eastAsia="en-GB"/>
              </w:rPr>
            </w:pPr>
          </w:p>
        </w:tc>
      </w:tr>
      <w:tr w:rsidR="0072498B" w:rsidRPr="0072498B" w:rsidTr="00B61BEA">
        <w:trPr>
          <w:trHeight w:val="645"/>
        </w:trPr>
        <w:tc>
          <w:tcPr>
            <w:tcW w:w="4146" w:type="dxa"/>
          </w:tcPr>
          <w:p w:rsidR="0072498B" w:rsidRPr="0072498B" w:rsidRDefault="0072498B" w:rsidP="0072498B">
            <w:pPr>
              <w:overflowPunct w:val="0"/>
              <w:autoSpaceDE w:val="0"/>
              <w:autoSpaceDN w:val="0"/>
              <w:adjustRightInd w:val="0"/>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Short summary of fieldwork:</w:t>
            </w:r>
          </w:p>
          <w:p w:rsidR="0072498B" w:rsidRPr="0072498B" w:rsidRDefault="0072498B" w:rsidP="0072498B">
            <w:pPr>
              <w:overflowPunct w:val="0"/>
              <w:autoSpaceDE w:val="0"/>
              <w:autoSpaceDN w:val="0"/>
              <w:adjustRightInd w:val="0"/>
              <w:textAlignment w:val="baseline"/>
              <w:rPr>
                <w:rFonts w:ascii="Arial" w:eastAsia="Times New Roman" w:hAnsi="Arial" w:cs="Times New Roman"/>
                <w:sz w:val="20"/>
                <w:szCs w:val="20"/>
                <w:lang w:eastAsia="en-GB"/>
              </w:rPr>
            </w:pPr>
          </w:p>
        </w:tc>
        <w:tc>
          <w:tcPr>
            <w:tcW w:w="11589" w:type="dxa"/>
          </w:tcPr>
          <w:p w:rsidR="0072498B" w:rsidRDefault="0072498B" w:rsidP="0072498B">
            <w:pPr>
              <w:overflowPunct w:val="0"/>
              <w:autoSpaceDE w:val="0"/>
              <w:autoSpaceDN w:val="0"/>
              <w:adjustRightInd w:val="0"/>
              <w:textAlignment w:val="baseline"/>
              <w:rPr>
                <w:rFonts w:ascii="Arial" w:eastAsia="Times New Roman" w:hAnsi="Arial" w:cs="Times New Roman"/>
                <w:sz w:val="20"/>
                <w:szCs w:val="20"/>
                <w:lang w:eastAsia="en-GB"/>
              </w:rPr>
            </w:pPr>
          </w:p>
          <w:p w:rsidR="006C4727" w:rsidRDefault="006C4727" w:rsidP="0072498B">
            <w:pPr>
              <w:overflowPunct w:val="0"/>
              <w:autoSpaceDE w:val="0"/>
              <w:autoSpaceDN w:val="0"/>
              <w:adjustRightInd w:val="0"/>
              <w:textAlignment w:val="baseline"/>
              <w:rPr>
                <w:rFonts w:ascii="Arial" w:eastAsia="Times New Roman" w:hAnsi="Arial" w:cs="Times New Roman"/>
                <w:sz w:val="20"/>
                <w:szCs w:val="20"/>
                <w:lang w:eastAsia="en-GB"/>
              </w:rPr>
            </w:pPr>
          </w:p>
          <w:p w:rsidR="006C4727" w:rsidRDefault="006C4727" w:rsidP="0072498B">
            <w:pPr>
              <w:overflowPunct w:val="0"/>
              <w:autoSpaceDE w:val="0"/>
              <w:autoSpaceDN w:val="0"/>
              <w:adjustRightInd w:val="0"/>
              <w:textAlignment w:val="baseline"/>
              <w:rPr>
                <w:rFonts w:ascii="Arial" w:eastAsia="Times New Roman" w:hAnsi="Arial" w:cs="Times New Roman"/>
                <w:sz w:val="20"/>
                <w:szCs w:val="20"/>
                <w:lang w:eastAsia="en-GB"/>
              </w:rPr>
            </w:pPr>
          </w:p>
          <w:p w:rsidR="006C4727" w:rsidRDefault="006C4727" w:rsidP="0072498B">
            <w:pPr>
              <w:overflowPunct w:val="0"/>
              <w:autoSpaceDE w:val="0"/>
              <w:autoSpaceDN w:val="0"/>
              <w:adjustRightInd w:val="0"/>
              <w:textAlignment w:val="baseline"/>
              <w:rPr>
                <w:rFonts w:ascii="Arial" w:eastAsia="Times New Roman" w:hAnsi="Arial" w:cs="Times New Roman"/>
                <w:sz w:val="20"/>
                <w:szCs w:val="20"/>
                <w:lang w:eastAsia="en-GB"/>
              </w:rPr>
            </w:pPr>
          </w:p>
          <w:p w:rsidR="006C4727" w:rsidRDefault="006C4727" w:rsidP="0072498B">
            <w:pPr>
              <w:overflowPunct w:val="0"/>
              <w:autoSpaceDE w:val="0"/>
              <w:autoSpaceDN w:val="0"/>
              <w:adjustRightInd w:val="0"/>
              <w:textAlignment w:val="baseline"/>
              <w:rPr>
                <w:rFonts w:ascii="Arial" w:eastAsia="Times New Roman" w:hAnsi="Arial" w:cs="Times New Roman"/>
                <w:sz w:val="20"/>
                <w:szCs w:val="20"/>
                <w:lang w:eastAsia="en-GB"/>
              </w:rPr>
            </w:pPr>
          </w:p>
          <w:p w:rsidR="006C4727" w:rsidRDefault="006C4727" w:rsidP="0072498B">
            <w:pPr>
              <w:overflowPunct w:val="0"/>
              <w:autoSpaceDE w:val="0"/>
              <w:autoSpaceDN w:val="0"/>
              <w:adjustRightInd w:val="0"/>
              <w:textAlignment w:val="baseline"/>
              <w:rPr>
                <w:rFonts w:ascii="Arial" w:eastAsia="Times New Roman" w:hAnsi="Arial" w:cs="Times New Roman"/>
                <w:sz w:val="20"/>
                <w:szCs w:val="20"/>
                <w:lang w:eastAsia="en-GB"/>
              </w:rPr>
            </w:pPr>
          </w:p>
          <w:p w:rsidR="006C4727" w:rsidRDefault="006C4727" w:rsidP="0072498B">
            <w:pPr>
              <w:overflowPunct w:val="0"/>
              <w:autoSpaceDE w:val="0"/>
              <w:autoSpaceDN w:val="0"/>
              <w:adjustRightInd w:val="0"/>
              <w:textAlignment w:val="baseline"/>
              <w:rPr>
                <w:rFonts w:ascii="Arial" w:eastAsia="Times New Roman" w:hAnsi="Arial" w:cs="Times New Roman"/>
                <w:sz w:val="20"/>
                <w:szCs w:val="20"/>
                <w:lang w:eastAsia="en-GB"/>
              </w:rPr>
            </w:pPr>
          </w:p>
          <w:p w:rsidR="006C4727" w:rsidRDefault="006C4727" w:rsidP="0072498B">
            <w:pPr>
              <w:overflowPunct w:val="0"/>
              <w:autoSpaceDE w:val="0"/>
              <w:autoSpaceDN w:val="0"/>
              <w:adjustRightInd w:val="0"/>
              <w:textAlignment w:val="baseline"/>
              <w:rPr>
                <w:rFonts w:ascii="Arial" w:eastAsia="Times New Roman" w:hAnsi="Arial" w:cs="Times New Roman"/>
                <w:sz w:val="20"/>
                <w:szCs w:val="20"/>
                <w:lang w:eastAsia="en-GB"/>
              </w:rPr>
            </w:pPr>
          </w:p>
          <w:p w:rsidR="006C4727" w:rsidRDefault="006C4727" w:rsidP="0072498B">
            <w:pPr>
              <w:overflowPunct w:val="0"/>
              <w:autoSpaceDE w:val="0"/>
              <w:autoSpaceDN w:val="0"/>
              <w:adjustRightInd w:val="0"/>
              <w:textAlignment w:val="baseline"/>
              <w:rPr>
                <w:rFonts w:ascii="Arial" w:eastAsia="Times New Roman" w:hAnsi="Arial" w:cs="Times New Roman"/>
                <w:sz w:val="20"/>
                <w:szCs w:val="20"/>
                <w:lang w:eastAsia="en-GB"/>
              </w:rPr>
            </w:pPr>
          </w:p>
          <w:p w:rsidR="006C4727" w:rsidRDefault="006C4727" w:rsidP="0072498B">
            <w:pPr>
              <w:overflowPunct w:val="0"/>
              <w:autoSpaceDE w:val="0"/>
              <w:autoSpaceDN w:val="0"/>
              <w:adjustRightInd w:val="0"/>
              <w:textAlignment w:val="baseline"/>
              <w:rPr>
                <w:rFonts w:ascii="Arial" w:eastAsia="Times New Roman" w:hAnsi="Arial" w:cs="Times New Roman"/>
                <w:sz w:val="20"/>
                <w:szCs w:val="20"/>
                <w:lang w:eastAsia="en-GB"/>
              </w:rPr>
            </w:pPr>
          </w:p>
          <w:p w:rsidR="006C4727" w:rsidRPr="0072498B" w:rsidRDefault="006C4727" w:rsidP="0072498B">
            <w:pPr>
              <w:overflowPunct w:val="0"/>
              <w:autoSpaceDE w:val="0"/>
              <w:autoSpaceDN w:val="0"/>
              <w:adjustRightInd w:val="0"/>
              <w:textAlignment w:val="baseline"/>
              <w:rPr>
                <w:rFonts w:ascii="Arial" w:eastAsia="Times New Roman" w:hAnsi="Arial" w:cs="Times New Roman"/>
                <w:sz w:val="20"/>
                <w:szCs w:val="20"/>
                <w:lang w:eastAsia="en-GB"/>
              </w:rPr>
            </w:pPr>
          </w:p>
        </w:tc>
      </w:tr>
    </w:tbl>
    <w:p w:rsidR="0072498B" w:rsidRPr="0072498B" w:rsidRDefault="0072498B" w:rsidP="0072498B">
      <w:pPr>
        <w:overflowPunct w:val="0"/>
        <w:autoSpaceDE w:val="0"/>
        <w:autoSpaceDN w:val="0"/>
        <w:adjustRightInd w:val="0"/>
        <w:spacing w:line="240" w:lineRule="auto"/>
        <w:ind w:right="-56"/>
        <w:textAlignment w:val="baseline"/>
        <w:rPr>
          <w:rFonts w:ascii="Arial" w:eastAsia="Times New Roman" w:hAnsi="Arial" w:cs="Times New Roman"/>
          <w:b/>
          <w:bCs/>
          <w:sz w:val="20"/>
          <w:szCs w:val="20"/>
          <w:u w:val="single"/>
          <w:lang w:eastAsia="en-GB"/>
        </w:rPr>
      </w:pPr>
    </w:p>
    <w:p w:rsidR="0072498B" w:rsidRPr="0072498B" w:rsidRDefault="0072498B" w:rsidP="0072498B">
      <w:pPr>
        <w:overflowPunct w:val="0"/>
        <w:autoSpaceDE w:val="0"/>
        <w:autoSpaceDN w:val="0"/>
        <w:adjustRightInd w:val="0"/>
        <w:spacing w:line="240" w:lineRule="auto"/>
        <w:ind w:left="-426" w:right="-56"/>
        <w:textAlignment w:val="baseline"/>
        <w:rPr>
          <w:rFonts w:ascii="Arial" w:eastAsia="Times New Roman" w:hAnsi="Arial" w:cs="Times New Roman"/>
          <w:sz w:val="20"/>
          <w:szCs w:val="20"/>
          <w:u w:val="single"/>
          <w:lang w:eastAsia="en-GB"/>
        </w:rPr>
      </w:pPr>
    </w:p>
    <w:tbl>
      <w:tblPr>
        <w:tblW w:w="15735" w:type="dxa"/>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119"/>
        <w:gridCol w:w="3118"/>
        <w:gridCol w:w="3119"/>
        <w:gridCol w:w="3118"/>
      </w:tblGrid>
      <w:tr w:rsidR="0072498B" w:rsidRPr="0072498B" w:rsidTr="00B61BEA">
        <w:trPr>
          <w:trHeight w:val="1205"/>
        </w:trPr>
        <w:tc>
          <w:tcPr>
            <w:tcW w:w="3261"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Column one: Hazard</w:t>
            </w:r>
          </w:p>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bCs/>
                <w:sz w:val="20"/>
                <w:szCs w:val="20"/>
                <w:lang w:eastAsia="en-GB"/>
              </w:rPr>
              <w:t>(Detail specific hazards foreseen for this activity)</w:t>
            </w:r>
            <w:r w:rsidRPr="0072498B">
              <w:rPr>
                <w:rFonts w:ascii="Arial" w:eastAsia="Times New Roman" w:hAnsi="Arial" w:cs="Times New Roman"/>
                <w:b/>
                <w:sz w:val="20"/>
                <w:szCs w:val="20"/>
                <w:lang w:eastAsia="en-GB"/>
              </w:rPr>
              <w:br/>
            </w: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Column two:</w:t>
            </w:r>
          </w:p>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Potential consequences</w:t>
            </w:r>
          </w:p>
          <w:p w:rsidR="0072498B" w:rsidRPr="0072498B" w:rsidRDefault="0072498B" w:rsidP="0072498B">
            <w:pPr>
              <w:overflowPunct w:val="0"/>
              <w:autoSpaceDE w:val="0"/>
              <w:autoSpaceDN w:val="0"/>
              <w:adjustRightInd w:val="0"/>
              <w:spacing w:line="240" w:lineRule="auto"/>
              <w:jc w:val="center"/>
              <w:textAlignment w:val="baseline"/>
              <w:rPr>
                <w:rFonts w:ascii="Times New Roman" w:eastAsia="Times New Roman" w:hAnsi="Times New Roman" w:cs="Times New Roman"/>
                <w:sz w:val="20"/>
                <w:szCs w:val="20"/>
                <w:lang w:eastAsia="en-GB"/>
              </w:rPr>
            </w:pPr>
            <w:r w:rsidRPr="0072498B">
              <w:rPr>
                <w:rFonts w:ascii="Arial" w:eastAsia="Times New Roman" w:hAnsi="Arial" w:cs="Times New Roman"/>
                <w:bCs/>
                <w:sz w:val="20"/>
                <w:szCs w:val="20"/>
                <w:lang w:eastAsia="en-GB"/>
              </w:rPr>
              <w:t>(Detail potential outcomes of hazards)</w:t>
            </w:r>
          </w:p>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Column three</w:t>
            </w:r>
          </w:p>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 xml:space="preserve">Initial Risk Level </w:t>
            </w:r>
          </w:p>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Cs/>
                <w:sz w:val="20"/>
                <w:szCs w:val="20"/>
                <w:lang w:eastAsia="en-GB"/>
              </w:rPr>
            </w:pPr>
            <w:r w:rsidRPr="0072498B">
              <w:rPr>
                <w:rFonts w:ascii="Arial" w:eastAsia="Times New Roman" w:hAnsi="Arial" w:cs="Times New Roman"/>
                <w:bCs/>
                <w:sz w:val="20"/>
                <w:szCs w:val="20"/>
                <w:lang w:eastAsia="en-GB"/>
              </w:rPr>
              <w:t>(insert numerical value 0-3)</w:t>
            </w: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Column four</w:t>
            </w:r>
          </w:p>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Minimise risk by:</w:t>
            </w:r>
          </w:p>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sz w:val="20"/>
                <w:szCs w:val="20"/>
                <w:lang w:eastAsia="en-GB"/>
              </w:rPr>
              <w:t>(What control measures will you take to reduce the level of risk?)</w:t>
            </w: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Column five</w:t>
            </w:r>
          </w:p>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Residual risk</w:t>
            </w:r>
          </w:p>
        </w:tc>
      </w:tr>
      <w:tr w:rsidR="0072498B" w:rsidRPr="0072498B" w:rsidTr="00B61BEA">
        <w:trPr>
          <w:trHeight w:val="422"/>
        </w:trPr>
        <w:tc>
          <w:tcPr>
            <w:tcW w:w="3261"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r>
      <w:tr w:rsidR="0072498B" w:rsidRPr="0072498B" w:rsidTr="00B61BEA">
        <w:trPr>
          <w:trHeight w:val="422"/>
        </w:trPr>
        <w:tc>
          <w:tcPr>
            <w:tcW w:w="3261"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r>
      <w:tr w:rsidR="0072498B" w:rsidRPr="0072498B" w:rsidTr="00B61BEA">
        <w:trPr>
          <w:trHeight w:val="422"/>
        </w:trPr>
        <w:tc>
          <w:tcPr>
            <w:tcW w:w="3261"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r>
      <w:tr w:rsidR="0072498B" w:rsidRPr="0072498B" w:rsidTr="00B61BEA">
        <w:trPr>
          <w:trHeight w:val="422"/>
        </w:trPr>
        <w:tc>
          <w:tcPr>
            <w:tcW w:w="3261"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r>
      <w:tr w:rsidR="0072498B" w:rsidRPr="0072498B" w:rsidTr="00B61BEA">
        <w:trPr>
          <w:trHeight w:val="422"/>
        </w:trPr>
        <w:tc>
          <w:tcPr>
            <w:tcW w:w="3261"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r>
      <w:tr w:rsidR="0072498B" w:rsidRPr="0072498B" w:rsidTr="00B61BEA">
        <w:trPr>
          <w:trHeight w:val="422"/>
        </w:trPr>
        <w:tc>
          <w:tcPr>
            <w:tcW w:w="3261"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r>
      <w:tr w:rsidR="0072498B" w:rsidRPr="0072498B" w:rsidTr="00B61BEA">
        <w:trPr>
          <w:trHeight w:val="422"/>
        </w:trPr>
        <w:tc>
          <w:tcPr>
            <w:tcW w:w="3261"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r>
      <w:tr w:rsidR="0072498B" w:rsidRPr="0072498B" w:rsidTr="00B61BEA">
        <w:trPr>
          <w:trHeight w:val="422"/>
        </w:trPr>
        <w:tc>
          <w:tcPr>
            <w:tcW w:w="3261"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r>
      <w:tr w:rsidR="0072498B" w:rsidRPr="0072498B" w:rsidTr="00B61BEA">
        <w:trPr>
          <w:trHeight w:val="422"/>
        </w:trPr>
        <w:tc>
          <w:tcPr>
            <w:tcW w:w="3261"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c>
          <w:tcPr>
            <w:tcW w:w="3119"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jc w:val="center"/>
              <w:textAlignment w:val="baseline"/>
              <w:rPr>
                <w:rFonts w:ascii="Arial" w:eastAsia="Times New Roman" w:hAnsi="Arial" w:cs="Times New Roman"/>
                <w:sz w:val="20"/>
                <w:szCs w:val="20"/>
                <w:lang w:eastAsia="en-GB"/>
              </w:rPr>
            </w:pPr>
          </w:p>
        </w:tc>
      </w:tr>
      <w:tr w:rsidR="0072498B" w:rsidRPr="0072498B" w:rsidTr="00B61BEA">
        <w:trPr>
          <w:trHeight w:val="524"/>
        </w:trPr>
        <w:tc>
          <w:tcPr>
            <w:tcW w:w="6380" w:type="dxa"/>
            <w:gridSpan w:val="2"/>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b/>
                <w:bCs/>
                <w:sz w:val="20"/>
                <w:szCs w:val="20"/>
                <w:lang w:eastAsia="en-GB"/>
              </w:rPr>
            </w:pPr>
          </w:p>
        </w:tc>
        <w:tc>
          <w:tcPr>
            <w:tcW w:w="3118" w:type="dxa"/>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b/>
                <w:bCs/>
                <w:sz w:val="20"/>
                <w:szCs w:val="20"/>
                <w:lang w:eastAsia="en-GB"/>
              </w:rPr>
              <w:t>Initial risk level:</w:t>
            </w:r>
          </w:p>
        </w:tc>
        <w:tc>
          <w:tcPr>
            <w:tcW w:w="3119"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b/>
                <w:bCs/>
                <w:sz w:val="20"/>
                <w:szCs w:val="20"/>
                <w:lang w:eastAsia="en-GB"/>
              </w:rPr>
            </w:pPr>
          </w:p>
        </w:tc>
        <w:tc>
          <w:tcPr>
            <w:tcW w:w="3118" w:type="dxa"/>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b/>
                <w:bCs/>
                <w:sz w:val="20"/>
                <w:szCs w:val="20"/>
                <w:lang w:eastAsia="en-GB"/>
              </w:rPr>
              <w:t>Residual risk level:</w:t>
            </w:r>
          </w:p>
        </w:tc>
      </w:tr>
    </w:tbl>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
          <w:sz w:val="20"/>
          <w:szCs w:val="20"/>
          <w:lang w:eastAsia="en-GB"/>
        </w:rPr>
      </w:pPr>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lastRenderedPageBreak/>
        <w:t xml:space="preserve">Declaration </w:t>
      </w:r>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
          <w:sz w:val="20"/>
          <w:szCs w:val="20"/>
          <w:lang w:eastAsia="en-GB"/>
        </w:rPr>
      </w:pPr>
      <w:r w:rsidRPr="0072498B">
        <w:rPr>
          <w:rFonts w:ascii="Arial" w:eastAsia="Times New Roman" w:hAnsi="Arial" w:cs="Times New Roman"/>
          <w:b/>
          <w:sz w:val="20"/>
          <w:szCs w:val="20"/>
          <w:lang w:eastAsia="en-GB"/>
        </w:rPr>
        <w:t>In submitting this form, I acknowledge that I:</w:t>
      </w:r>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
          <w:sz w:val="20"/>
          <w:szCs w:val="20"/>
          <w:lang w:eastAsia="en-GB"/>
        </w:rPr>
      </w:pPr>
    </w:p>
    <w:p w:rsidR="0072498B" w:rsidRPr="0072498B" w:rsidRDefault="0072498B" w:rsidP="0072498B">
      <w:pPr>
        <w:numPr>
          <w:ilvl w:val="0"/>
          <w:numId w:val="8"/>
        </w:numPr>
        <w:overflowPunct w:val="0"/>
        <w:autoSpaceDE w:val="0"/>
        <w:autoSpaceDN w:val="0"/>
        <w:adjustRightInd w:val="0"/>
        <w:spacing w:line="360" w:lineRule="auto"/>
        <w:ind w:left="-567"/>
        <w:jc w:val="both"/>
        <w:textAlignment w:val="baseline"/>
        <w:rPr>
          <w:rFonts w:ascii="Arial" w:eastAsia="Times New Roman" w:hAnsi="Arial" w:cs="Times New Roman"/>
          <w:bCs/>
          <w:sz w:val="20"/>
          <w:szCs w:val="20"/>
          <w:lang w:eastAsia="en-GB"/>
        </w:rPr>
      </w:pPr>
      <w:r w:rsidRPr="0072498B">
        <w:rPr>
          <w:rFonts w:ascii="Arial" w:eastAsia="Times New Roman" w:hAnsi="Arial" w:cs="Times New Roman"/>
          <w:bCs/>
          <w:sz w:val="20"/>
          <w:szCs w:val="20"/>
          <w:lang w:eastAsia="en-GB"/>
        </w:rPr>
        <w:t xml:space="preserve">Have completed the risk assessment to the best of my knowledge. </w:t>
      </w:r>
    </w:p>
    <w:p w:rsidR="0072498B" w:rsidRPr="0072498B" w:rsidRDefault="0072498B" w:rsidP="0072498B">
      <w:pPr>
        <w:numPr>
          <w:ilvl w:val="0"/>
          <w:numId w:val="8"/>
        </w:numPr>
        <w:overflowPunct w:val="0"/>
        <w:autoSpaceDE w:val="0"/>
        <w:autoSpaceDN w:val="0"/>
        <w:adjustRightInd w:val="0"/>
        <w:spacing w:line="360" w:lineRule="auto"/>
        <w:ind w:left="-567"/>
        <w:jc w:val="both"/>
        <w:textAlignment w:val="baseline"/>
        <w:rPr>
          <w:rFonts w:ascii="Arial" w:eastAsia="Times New Roman" w:hAnsi="Arial" w:cs="Times New Roman"/>
          <w:bCs/>
          <w:sz w:val="20"/>
          <w:szCs w:val="20"/>
          <w:lang w:eastAsia="en-GB"/>
        </w:rPr>
      </w:pPr>
      <w:r w:rsidRPr="0072498B">
        <w:rPr>
          <w:rFonts w:ascii="Arial" w:eastAsia="Times New Roman" w:hAnsi="Arial" w:cs="Times New Roman"/>
          <w:bCs/>
          <w:sz w:val="20"/>
          <w:szCs w:val="20"/>
          <w:lang w:eastAsia="en-GB"/>
        </w:rPr>
        <w:t>Have been provided with appropriate safety information and instruction for the fieldwork by my first supervisor.</w:t>
      </w:r>
    </w:p>
    <w:p w:rsidR="0072498B" w:rsidRPr="0072498B" w:rsidRDefault="0072498B" w:rsidP="0072498B">
      <w:pPr>
        <w:numPr>
          <w:ilvl w:val="0"/>
          <w:numId w:val="8"/>
        </w:numPr>
        <w:overflowPunct w:val="0"/>
        <w:autoSpaceDE w:val="0"/>
        <w:autoSpaceDN w:val="0"/>
        <w:adjustRightInd w:val="0"/>
        <w:spacing w:line="360" w:lineRule="auto"/>
        <w:ind w:left="-567"/>
        <w:jc w:val="both"/>
        <w:textAlignment w:val="baseline"/>
        <w:rPr>
          <w:rFonts w:ascii="Arial" w:eastAsia="Times New Roman" w:hAnsi="Arial" w:cs="Times New Roman"/>
          <w:bCs/>
          <w:sz w:val="20"/>
          <w:szCs w:val="20"/>
          <w:lang w:eastAsia="en-GB"/>
        </w:rPr>
      </w:pPr>
      <w:r w:rsidRPr="0072498B">
        <w:rPr>
          <w:rFonts w:ascii="Arial" w:eastAsia="Times New Roman" w:hAnsi="Arial" w:cs="Times New Roman"/>
          <w:bCs/>
          <w:sz w:val="20"/>
          <w:szCs w:val="20"/>
          <w:lang w:eastAsia="en-GB"/>
        </w:rPr>
        <w:t xml:space="preserve">Have read and will take account of the guidance </w:t>
      </w:r>
      <w:r w:rsidR="006C4727">
        <w:rPr>
          <w:rFonts w:ascii="Arial" w:eastAsia="Times New Roman" w:hAnsi="Arial" w:cs="Times New Roman"/>
          <w:bCs/>
          <w:sz w:val="20"/>
          <w:szCs w:val="20"/>
          <w:lang w:eastAsia="en-GB"/>
        </w:rPr>
        <w:t xml:space="preserve">above and </w:t>
      </w:r>
      <w:r w:rsidRPr="0072498B">
        <w:rPr>
          <w:rFonts w:ascii="Arial" w:eastAsia="Times New Roman" w:hAnsi="Arial" w:cs="Times New Roman"/>
          <w:bCs/>
          <w:sz w:val="20"/>
          <w:szCs w:val="20"/>
          <w:lang w:eastAsia="en-GB"/>
        </w:rPr>
        <w:t>in ‘The</w:t>
      </w:r>
      <w:r w:rsidRPr="0072498B">
        <w:rPr>
          <w:rFonts w:ascii="Arial" w:eastAsia="Times New Roman" w:hAnsi="Arial" w:cs="Times New Roman"/>
          <w:sz w:val="20"/>
          <w:szCs w:val="20"/>
          <w:lang w:eastAsia="en-GB"/>
        </w:rPr>
        <w:t xml:space="preserve"> Management of Health and Safety on Fieldwork and Other Off-campus Activities Policy and Guidance.’</w:t>
      </w:r>
    </w:p>
    <w:p w:rsidR="006C4727"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Cs/>
          <w:sz w:val="20"/>
          <w:szCs w:val="20"/>
          <w:lang w:eastAsia="en-GB"/>
        </w:rPr>
      </w:pPr>
      <w:r>
        <w:rPr>
          <w:rFonts w:ascii="Arial" w:eastAsia="Times New Roman" w:hAnsi="Arial" w:cs="Times New Roman"/>
          <w:bCs/>
          <w:sz w:val="20"/>
          <w:szCs w:val="20"/>
          <w:lang w:eastAsia="en-GB"/>
        </w:rPr>
        <w:t>(</w:t>
      </w:r>
      <w:hyperlink r:id="rId7" w:history="1">
        <w:r w:rsidR="006C4727" w:rsidRPr="000B54C6">
          <w:rPr>
            <w:rStyle w:val="Hyperlink"/>
            <w:rFonts w:ascii="Arial" w:eastAsia="Times New Roman" w:hAnsi="Arial" w:cs="Times New Roman"/>
            <w:bCs/>
            <w:sz w:val="20"/>
            <w:szCs w:val="20"/>
            <w:lang w:eastAsia="en-GB"/>
          </w:rPr>
          <w:t>https://hs.shef.ac.uk/attachments/333?updated=1476266384</w:t>
        </w:r>
      </w:hyperlink>
      <w:r w:rsidR="006C4727">
        <w:rPr>
          <w:rFonts w:ascii="Arial" w:eastAsia="Times New Roman" w:hAnsi="Arial" w:cs="Times New Roman"/>
          <w:bCs/>
          <w:sz w:val="20"/>
          <w:szCs w:val="20"/>
          <w:lang w:eastAsia="en-GB"/>
        </w:rPr>
        <w:t>)</w:t>
      </w:r>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Cs/>
          <w:sz w:val="20"/>
          <w:szCs w:val="20"/>
          <w:lang w:eastAsia="en-GB"/>
        </w:rPr>
      </w:pPr>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Cs/>
          <w:sz w:val="20"/>
          <w:szCs w:val="20"/>
          <w:lang w:eastAsia="en-GB"/>
        </w:rPr>
      </w:pPr>
      <w:r w:rsidRPr="0072498B">
        <w:rPr>
          <w:rFonts w:ascii="Arial" w:eastAsia="Times New Roman" w:hAnsi="Arial" w:cs="Times New Roman"/>
          <w:bCs/>
          <w:sz w:val="20"/>
          <w:szCs w:val="20"/>
          <w:lang w:eastAsia="en-GB"/>
        </w:rPr>
        <w:t>Student Name: ………………………………………………………………..Signed:……………………………………………………………………………………………..</w:t>
      </w:r>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Cs/>
          <w:sz w:val="20"/>
          <w:szCs w:val="20"/>
          <w:lang w:eastAsia="en-GB"/>
        </w:rPr>
      </w:pPr>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Cs/>
          <w:sz w:val="20"/>
          <w:szCs w:val="20"/>
          <w:lang w:eastAsia="en-GB"/>
        </w:rPr>
      </w:pPr>
      <w:r w:rsidRPr="0072498B">
        <w:rPr>
          <w:rFonts w:ascii="Arial" w:eastAsia="Times New Roman" w:hAnsi="Arial" w:cs="Times New Roman"/>
          <w:bCs/>
          <w:sz w:val="20"/>
          <w:szCs w:val="20"/>
          <w:lang w:eastAsia="en-GB"/>
        </w:rPr>
        <w:t>Supervisor Name: ……………………………………………………………… Signed</w:t>
      </w:r>
      <w:proofErr w:type="gramStart"/>
      <w:r w:rsidRPr="0072498B">
        <w:rPr>
          <w:rFonts w:ascii="Arial" w:eastAsia="Times New Roman" w:hAnsi="Arial" w:cs="Times New Roman"/>
          <w:bCs/>
          <w:sz w:val="20"/>
          <w:szCs w:val="20"/>
          <w:lang w:eastAsia="en-GB"/>
        </w:rPr>
        <w:t>:……………………………………………………………………………………………</w:t>
      </w:r>
      <w:proofErr w:type="gramEnd"/>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Cs/>
          <w:sz w:val="20"/>
          <w:szCs w:val="20"/>
          <w:lang w:eastAsia="en-GB"/>
        </w:rPr>
      </w:pPr>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Cs/>
          <w:sz w:val="20"/>
          <w:szCs w:val="20"/>
          <w:lang w:eastAsia="en-GB"/>
        </w:rPr>
      </w:pPr>
      <w:r w:rsidRPr="0072498B">
        <w:rPr>
          <w:rFonts w:ascii="Arial" w:eastAsia="Times New Roman" w:hAnsi="Arial" w:cs="Times New Roman"/>
          <w:bCs/>
          <w:sz w:val="20"/>
          <w:szCs w:val="20"/>
          <w:lang w:eastAsia="en-GB"/>
        </w:rPr>
        <w:t>Date:</w:t>
      </w:r>
    </w:p>
    <w:p w:rsidR="0072498B" w:rsidRPr="0072498B" w:rsidRDefault="0072498B" w:rsidP="0072498B">
      <w:pPr>
        <w:overflowPunct w:val="0"/>
        <w:autoSpaceDE w:val="0"/>
        <w:autoSpaceDN w:val="0"/>
        <w:adjustRightInd w:val="0"/>
        <w:spacing w:line="240" w:lineRule="auto"/>
        <w:ind w:left="-567"/>
        <w:textAlignment w:val="baseline"/>
        <w:rPr>
          <w:rFonts w:ascii="Times New Roman" w:eastAsia="Times New Roman" w:hAnsi="Times New Roman" w:cs="Times New Roman"/>
          <w:sz w:val="20"/>
          <w:szCs w:val="20"/>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sz w:val="20"/>
          <w:szCs w:val="20"/>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*Immunization/Vaccination.</w:t>
      </w: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sz w:val="20"/>
          <w:szCs w:val="20"/>
          <w:lang w:eastAsia="en-GB"/>
        </w:rPr>
      </w:pPr>
    </w:p>
    <w:p w:rsidR="0072498B" w:rsidRPr="0072498B" w:rsidRDefault="0072498B" w:rsidP="0072498B">
      <w:pPr>
        <w:overflowPunct w:val="0"/>
        <w:autoSpaceDE w:val="0"/>
        <w:autoSpaceDN w:val="0"/>
        <w:adjustRightInd w:val="0"/>
        <w:ind w:left="-567" w:right="-56"/>
        <w:jc w:val="both"/>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Immunization against tetanus is recommended for all persons working in rural environments and is particularly important for those performing manual tasks in contact with soil, animals or if the fieldwork or other off-campus activities could result in exposure to certain pathogenic organisms. The University’s Occupational Health Service can offer advice and provide a vaccination programme for staff.</w:t>
      </w: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sz w:val="20"/>
          <w:szCs w:val="20"/>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sz w:val="20"/>
          <w:szCs w:val="20"/>
          <w:lang w:eastAsia="en-GB"/>
        </w:rPr>
        <w:sectPr w:rsidR="0072498B" w:rsidRPr="0072498B" w:rsidSect="00182622">
          <w:pgSz w:w="16838" w:h="11899" w:orient="landscape" w:code="9"/>
          <w:pgMar w:top="1134" w:right="1440" w:bottom="1134" w:left="1440" w:header="720" w:footer="720" w:gutter="0"/>
          <w:cols w:space="720"/>
          <w:docGrid w:linePitch="272"/>
        </w:sectPr>
      </w:pPr>
      <w:r w:rsidRPr="0072498B">
        <w:rPr>
          <w:rFonts w:ascii="Arial" w:eastAsia="Times New Roman" w:hAnsi="Arial" w:cs="Times New Roman"/>
          <w:sz w:val="20"/>
          <w:szCs w:val="20"/>
          <w:lang w:eastAsia="en-GB"/>
        </w:rPr>
        <w:t>Students should make similar immunisation arrangements through their GP.</w:t>
      </w: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8"/>
          <w:szCs w:val="28"/>
          <w:lang w:eastAsia="en-GB"/>
        </w:rPr>
      </w:pPr>
      <w:bookmarkStart w:id="2" w:name="AppendixB"/>
      <w:r w:rsidRPr="0072498B">
        <w:rPr>
          <w:rFonts w:ascii="Arial" w:eastAsia="Times New Roman" w:hAnsi="Arial" w:cs="Times New Roman"/>
          <w:b/>
          <w:bCs/>
          <w:sz w:val="28"/>
          <w:szCs w:val="28"/>
          <w:lang w:eastAsia="en-GB"/>
        </w:rPr>
        <w:lastRenderedPageBreak/>
        <w:t>Appendix</w:t>
      </w: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8"/>
          <w:szCs w:val="28"/>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8"/>
          <w:szCs w:val="28"/>
          <w:lang w:eastAsia="en-GB"/>
        </w:rPr>
      </w:pPr>
      <w:r w:rsidRPr="0072498B">
        <w:rPr>
          <w:rFonts w:ascii="Arial" w:eastAsia="Times New Roman" w:hAnsi="Arial" w:cs="Times New Roman"/>
          <w:b/>
          <w:bCs/>
          <w:sz w:val="28"/>
          <w:szCs w:val="28"/>
          <w:lang w:eastAsia="en-GB"/>
        </w:rPr>
        <w:t>Risk Matrix</w:t>
      </w:r>
    </w:p>
    <w:bookmarkEnd w:id="2"/>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8"/>
          <w:szCs w:val="28"/>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4"/>
          <w:lang w:eastAsia="en-GB"/>
        </w:rPr>
      </w:pPr>
      <w:r w:rsidRPr="0072498B">
        <w:rPr>
          <w:rFonts w:ascii="Arial" w:eastAsia="Times New Roman" w:hAnsi="Arial" w:cs="Times New Roman"/>
          <w:b/>
          <w:bCs/>
          <w:sz w:val="20"/>
          <w:szCs w:val="24"/>
          <w:lang w:eastAsia="en-GB"/>
        </w:rPr>
        <w:t>Guide to Risk Level Rating</w:t>
      </w: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4"/>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For each risk identified in your initial risk assessment (each row in the table on page 10) plot a score using the matrix below, which multiplies severity by probability. Any score of 3 or more must entail further control measures to be put in place or even cancellation of the activity as per the final risk rating chart below.</w:t>
      </w:r>
    </w:p>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b/>
          <w:bCs/>
          <w:sz w:val="20"/>
          <w:szCs w:val="24"/>
          <w:lang w:eastAsia="en-GB"/>
        </w:rPr>
      </w:pPr>
    </w:p>
    <w:tbl>
      <w:tblPr>
        <w:tblStyle w:val="TableGrid1"/>
        <w:tblpPr w:leftFromText="180" w:rightFromText="180" w:vertAnchor="text" w:horzAnchor="page" w:tblpX="966" w:tblpY="145"/>
        <w:tblOverlap w:val="never"/>
        <w:tblW w:w="0" w:type="auto"/>
        <w:tblLayout w:type="fixed"/>
        <w:tblLook w:val="04A0" w:firstRow="1" w:lastRow="0" w:firstColumn="1" w:lastColumn="0" w:noHBand="0" w:noVBand="1"/>
      </w:tblPr>
      <w:tblGrid>
        <w:gridCol w:w="1539"/>
        <w:gridCol w:w="1134"/>
        <w:gridCol w:w="1134"/>
        <w:gridCol w:w="1134"/>
        <w:gridCol w:w="1263"/>
        <w:gridCol w:w="1134"/>
      </w:tblGrid>
      <w:tr w:rsidR="0072498B" w:rsidRPr="0072498B" w:rsidTr="00B61BEA">
        <w:tc>
          <w:tcPr>
            <w:tcW w:w="2673" w:type="dxa"/>
            <w:gridSpan w:val="2"/>
            <w:vMerge w:val="restart"/>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 xml:space="preserve">Risk Score </w:t>
            </w:r>
          </w:p>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 S x P</w:t>
            </w:r>
          </w:p>
        </w:tc>
        <w:tc>
          <w:tcPr>
            <w:tcW w:w="4665" w:type="dxa"/>
            <w:gridSpan w:val="4"/>
          </w:tcPr>
          <w:p w:rsidR="0072498B" w:rsidRPr="0072498B" w:rsidRDefault="0072498B" w:rsidP="0072498B">
            <w:pPr>
              <w:overflowPunct w:val="0"/>
              <w:autoSpaceDE w:val="0"/>
              <w:autoSpaceDN w:val="0"/>
              <w:adjustRightInd w:val="0"/>
              <w:jc w:val="center"/>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SEVERITY OF HARM (S)</w:t>
            </w:r>
          </w:p>
        </w:tc>
      </w:tr>
      <w:tr w:rsidR="0072498B" w:rsidRPr="0072498B" w:rsidTr="00B61BEA">
        <w:tc>
          <w:tcPr>
            <w:tcW w:w="2673" w:type="dxa"/>
            <w:gridSpan w:val="2"/>
            <w:vMerge/>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p>
        </w:tc>
        <w:tc>
          <w:tcPr>
            <w:tcW w:w="1134"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Very Minor = 0</w:t>
            </w:r>
          </w:p>
        </w:tc>
        <w:tc>
          <w:tcPr>
            <w:tcW w:w="1134"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Minor = 1</w:t>
            </w:r>
          </w:p>
        </w:tc>
        <w:tc>
          <w:tcPr>
            <w:tcW w:w="1263"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Serious = 2</w:t>
            </w:r>
          </w:p>
        </w:tc>
        <w:tc>
          <w:tcPr>
            <w:tcW w:w="1134"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Fatal = 3</w:t>
            </w:r>
          </w:p>
        </w:tc>
      </w:tr>
      <w:tr w:rsidR="0072498B" w:rsidRPr="0072498B" w:rsidTr="00B61BEA">
        <w:trPr>
          <w:trHeight w:val="778"/>
        </w:trPr>
        <w:tc>
          <w:tcPr>
            <w:tcW w:w="1539" w:type="dxa"/>
            <w:vMerge w:val="restart"/>
            <w:textDirection w:val="tbRl"/>
            <w:vAlign w:val="center"/>
          </w:tcPr>
          <w:p w:rsidR="0072498B" w:rsidRPr="0072498B" w:rsidRDefault="0072498B" w:rsidP="0072498B">
            <w:pPr>
              <w:overflowPunct w:val="0"/>
              <w:autoSpaceDE w:val="0"/>
              <w:autoSpaceDN w:val="0"/>
              <w:adjustRightInd w:val="0"/>
              <w:ind w:left="113" w:right="113"/>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 xml:space="preserve">   PROBABILITY (P) </w:t>
            </w:r>
          </w:p>
        </w:tc>
        <w:tc>
          <w:tcPr>
            <w:tcW w:w="1134"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 xml:space="preserve">Very Unlikely </w:t>
            </w:r>
          </w:p>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 0</w:t>
            </w:r>
          </w:p>
        </w:tc>
        <w:tc>
          <w:tcPr>
            <w:tcW w:w="1134"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0</w:t>
            </w:r>
          </w:p>
        </w:tc>
        <w:tc>
          <w:tcPr>
            <w:tcW w:w="1134"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0</w:t>
            </w:r>
          </w:p>
        </w:tc>
        <w:tc>
          <w:tcPr>
            <w:tcW w:w="1263" w:type="dxa"/>
            <w:shd w:val="clear" w:color="auto" w:fill="FFFFFF" w:themeFill="background1"/>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0</w:t>
            </w:r>
          </w:p>
        </w:tc>
        <w:tc>
          <w:tcPr>
            <w:tcW w:w="1134" w:type="dxa"/>
            <w:shd w:val="clear" w:color="auto" w:fill="FFFFFF" w:themeFill="background1"/>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0</w:t>
            </w:r>
          </w:p>
        </w:tc>
      </w:tr>
      <w:tr w:rsidR="0072498B" w:rsidRPr="0072498B" w:rsidTr="00B61BEA">
        <w:trPr>
          <w:trHeight w:val="772"/>
        </w:trPr>
        <w:tc>
          <w:tcPr>
            <w:tcW w:w="1539" w:type="dxa"/>
            <w:vMerge/>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p>
        </w:tc>
        <w:tc>
          <w:tcPr>
            <w:tcW w:w="1134"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Unlikely</w:t>
            </w:r>
          </w:p>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 xml:space="preserve"> = 1</w:t>
            </w:r>
          </w:p>
        </w:tc>
        <w:tc>
          <w:tcPr>
            <w:tcW w:w="1134"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0</w:t>
            </w:r>
          </w:p>
        </w:tc>
        <w:tc>
          <w:tcPr>
            <w:tcW w:w="1134" w:type="dxa"/>
            <w:shd w:val="clear" w:color="auto" w:fill="FFFFFF" w:themeFill="background1"/>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1</w:t>
            </w:r>
          </w:p>
        </w:tc>
        <w:tc>
          <w:tcPr>
            <w:tcW w:w="1263" w:type="dxa"/>
            <w:shd w:val="clear" w:color="auto" w:fill="FFFFFF" w:themeFill="background1"/>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2</w:t>
            </w:r>
          </w:p>
        </w:tc>
        <w:tc>
          <w:tcPr>
            <w:tcW w:w="1134" w:type="dxa"/>
            <w:shd w:val="clear" w:color="auto" w:fill="FFC000"/>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3</w:t>
            </w:r>
          </w:p>
        </w:tc>
      </w:tr>
      <w:tr w:rsidR="0072498B" w:rsidRPr="0072498B" w:rsidTr="00B61BEA">
        <w:trPr>
          <w:trHeight w:val="772"/>
        </w:trPr>
        <w:tc>
          <w:tcPr>
            <w:tcW w:w="1539" w:type="dxa"/>
            <w:vMerge/>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p>
        </w:tc>
        <w:tc>
          <w:tcPr>
            <w:tcW w:w="1134"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 xml:space="preserve">Possible = 2 </w:t>
            </w:r>
          </w:p>
        </w:tc>
        <w:tc>
          <w:tcPr>
            <w:tcW w:w="1134" w:type="dxa"/>
            <w:shd w:val="clear" w:color="auto" w:fill="FFFFFF" w:themeFill="background1"/>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0</w:t>
            </w:r>
          </w:p>
        </w:tc>
        <w:tc>
          <w:tcPr>
            <w:tcW w:w="1134" w:type="dxa"/>
            <w:shd w:val="clear" w:color="auto" w:fill="FFFFFF" w:themeFill="background1"/>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2</w:t>
            </w:r>
          </w:p>
        </w:tc>
        <w:tc>
          <w:tcPr>
            <w:tcW w:w="1263" w:type="dxa"/>
            <w:shd w:val="clear" w:color="auto" w:fill="FFC000"/>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4</w:t>
            </w:r>
          </w:p>
        </w:tc>
        <w:tc>
          <w:tcPr>
            <w:tcW w:w="1134" w:type="dxa"/>
            <w:shd w:val="clear" w:color="auto" w:fill="FF0000"/>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6</w:t>
            </w:r>
          </w:p>
        </w:tc>
      </w:tr>
      <w:tr w:rsidR="0072498B" w:rsidRPr="0072498B" w:rsidTr="00B61BEA">
        <w:trPr>
          <w:trHeight w:val="772"/>
        </w:trPr>
        <w:tc>
          <w:tcPr>
            <w:tcW w:w="1539" w:type="dxa"/>
            <w:vMerge/>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p>
        </w:tc>
        <w:tc>
          <w:tcPr>
            <w:tcW w:w="1134" w:type="dxa"/>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Likely = 3</w:t>
            </w:r>
          </w:p>
        </w:tc>
        <w:tc>
          <w:tcPr>
            <w:tcW w:w="1134" w:type="dxa"/>
            <w:shd w:val="clear" w:color="auto" w:fill="FFFFFF" w:themeFill="background1"/>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0</w:t>
            </w:r>
          </w:p>
        </w:tc>
        <w:tc>
          <w:tcPr>
            <w:tcW w:w="1134" w:type="dxa"/>
            <w:shd w:val="clear" w:color="auto" w:fill="FFC000"/>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3</w:t>
            </w:r>
          </w:p>
        </w:tc>
        <w:tc>
          <w:tcPr>
            <w:tcW w:w="1263" w:type="dxa"/>
            <w:shd w:val="clear" w:color="auto" w:fill="FF0000"/>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6</w:t>
            </w:r>
          </w:p>
        </w:tc>
        <w:tc>
          <w:tcPr>
            <w:tcW w:w="1134" w:type="dxa"/>
            <w:shd w:val="clear" w:color="auto" w:fill="FF0000"/>
          </w:tcPr>
          <w:p w:rsidR="0072498B" w:rsidRPr="0072498B" w:rsidRDefault="0072498B" w:rsidP="0072498B">
            <w:pPr>
              <w:overflowPunct w:val="0"/>
              <w:autoSpaceDE w:val="0"/>
              <w:autoSpaceDN w:val="0"/>
              <w:adjustRightInd w:val="0"/>
              <w:textAlignment w:val="baseline"/>
              <w:rPr>
                <w:rFonts w:ascii="Arial" w:eastAsia="Times New Roman" w:hAnsi="Arial" w:cs="Arial"/>
                <w:sz w:val="20"/>
                <w:szCs w:val="20"/>
                <w:lang w:eastAsia="en-GB"/>
              </w:rPr>
            </w:pPr>
            <w:r w:rsidRPr="0072498B">
              <w:rPr>
                <w:rFonts w:ascii="Arial" w:eastAsia="Times New Roman" w:hAnsi="Arial" w:cs="Arial"/>
                <w:sz w:val="20"/>
                <w:szCs w:val="20"/>
                <w:lang w:eastAsia="en-GB"/>
              </w:rPr>
              <w:t>9</w:t>
            </w:r>
          </w:p>
        </w:tc>
      </w:tr>
    </w:tbl>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4"/>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4"/>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4"/>
          <w:lang w:eastAsia="en-GB"/>
        </w:rPr>
      </w:pPr>
      <w:r w:rsidRPr="0072498B">
        <w:rPr>
          <w:rFonts w:ascii="Arial" w:eastAsia="Times New Roman" w:hAnsi="Arial" w:cs="Times New Roman"/>
          <w:b/>
          <w:bCs/>
          <w:sz w:val="20"/>
          <w:szCs w:val="24"/>
          <w:lang w:eastAsia="en-GB"/>
        </w:rPr>
        <w:t xml:space="preserve">       </w:t>
      </w: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4"/>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0"/>
          <w:lang w:eastAsia="en-GB"/>
        </w:rPr>
      </w:pPr>
      <w:r w:rsidRPr="0072498B">
        <w:rPr>
          <w:rFonts w:ascii="Arial" w:eastAsia="Times New Roman" w:hAnsi="Arial" w:cs="Times New Roman"/>
          <w:b/>
          <w:bCs/>
          <w:sz w:val="20"/>
          <w:szCs w:val="20"/>
          <w:lang w:eastAsia="en-GB"/>
        </w:rPr>
        <w:t xml:space="preserve">                   </w:t>
      </w: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240" w:lineRule="auto"/>
        <w:ind w:left="-567"/>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360" w:lineRule="auto"/>
        <w:ind w:left="-567"/>
        <w:jc w:val="both"/>
        <w:textAlignment w:val="baseline"/>
        <w:rPr>
          <w:rFonts w:ascii="Arial" w:eastAsia="Times New Roman" w:hAnsi="Arial" w:cs="Times New Roman"/>
          <w:b/>
          <w:bCs/>
          <w:sz w:val="20"/>
          <w:szCs w:val="20"/>
          <w:lang w:eastAsia="en-GB"/>
        </w:rPr>
      </w:pPr>
    </w:p>
    <w:p w:rsidR="0072498B" w:rsidRPr="0072498B" w:rsidRDefault="0072498B" w:rsidP="0072498B">
      <w:pPr>
        <w:overflowPunct w:val="0"/>
        <w:autoSpaceDE w:val="0"/>
        <w:autoSpaceDN w:val="0"/>
        <w:adjustRightInd w:val="0"/>
        <w:spacing w:line="360" w:lineRule="auto"/>
        <w:jc w:val="both"/>
        <w:textAlignment w:val="baseline"/>
        <w:rPr>
          <w:rFonts w:ascii="Arial" w:eastAsia="Times New Roman" w:hAnsi="Arial" w:cs="Times New Roman"/>
          <w:b/>
          <w:bCs/>
          <w:sz w:val="20"/>
          <w:szCs w:val="20"/>
          <w:lang w:eastAsia="en-GB"/>
        </w:rPr>
      </w:pPr>
    </w:p>
    <w:p w:rsidR="0072498B" w:rsidRPr="0072498B" w:rsidRDefault="00B55B61" w:rsidP="0072498B">
      <w:pPr>
        <w:tabs>
          <w:tab w:val="left" w:pos="2481"/>
        </w:tabs>
        <w:overflowPunct w:val="0"/>
        <w:autoSpaceDE w:val="0"/>
        <w:autoSpaceDN w:val="0"/>
        <w:adjustRightInd w:val="0"/>
        <w:spacing w:line="360" w:lineRule="auto"/>
        <w:jc w:val="both"/>
        <w:textAlignment w:val="baseline"/>
        <w:rPr>
          <w:rFonts w:ascii="Arial" w:eastAsia="Times New Roman" w:hAnsi="Arial" w:cs="Times New Roman"/>
          <w:b/>
          <w:bCs/>
          <w:sz w:val="20"/>
          <w:szCs w:val="20"/>
          <w:lang w:eastAsia="en-GB"/>
        </w:rPr>
      </w:pPr>
      <w:r>
        <w:rPr>
          <w:rFonts w:ascii="Arial" w:eastAsia="Times New Roman" w:hAnsi="Arial" w:cs="Times New Roman"/>
          <w:b/>
          <w:bCs/>
          <w:noProof/>
          <w:sz w:val="20"/>
          <w:szCs w:val="20"/>
          <w:lang w:eastAsia="zh-CN"/>
        </w:rPr>
        <mc:AlternateContent>
          <mc:Choice Requires="wps">
            <w:drawing>
              <wp:anchor distT="0" distB="0" distL="114300" distR="114300" simplePos="0" relativeHeight="251660288" behindDoc="0" locked="0" layoutInCell="1" allowOverlap="1">
                <wp:simplePos x="0" y="0"/>
                <wp:positionH relativeFrom="column">
                  <wp:posOffset>1915795</wp:posOffset>
                </wp:positionH>
                <wp:positionV relativeFrom="paragraph">
                  <wp:posOffset>191770</wp:posOffset>
                </wp:positionV>
                <wp:extent cx="307340" cy="461010"/>
                <wp:effectExtent l="19050" t="0" r="35560" b="34290"/>
                <wp:wrapNone/>
                <wp:docPr id="51" name="Down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340" cy="46101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1" o:spid="_x0000_s1026" type="#_x0000_t67" style="position:absolute;margin-left:150.85pt;margin-top:15.1pt;width:24.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" adj="14400" fillcolor="#4f81bd" strokecolor="#385d8a" strokeweight="2pt">
                <v:path arrowok="t"/>
              </v:shape>
            </w:pict>
          </mc:Fallback>
        </mc:AlternateContent>
      </w:r>
      <w:r w:rsidR="0072498B" w:rsidRPr="0072498B">
        <w:rPr>
          <w:rFonts w:ascii="Arial" w:eastAsia="Times New Roman" w:hAnsi="Arial" w:cs="Times New Roman"/>
          <w:b/>
          <w:bCs/>
          <w:sz w:val="20"/>
          <w:szCs w:val="20"/>
          <w:lang w:eastAsia="en-GB"/>
        </w:rPr>
        <w:tab/>
      </w:r>
    </w:p>
    <w:p w:rsidR="0072498B" w:rsidRPr="0072498B" w:rsidRDefault="0072498B" w:rsidP="0072498B">
      <w:pPr>
        <w:tabs>
          <w:tab w:val="left" w:pos="2481"/>
        </w:tabs>
        <w:overflowPunct w:val="0"/>
        <w:autoSpaceDE w:val="0"/>
        <w:autoSpaceDN w:val="0"/>
        <w:adjustRightInd w:val="0"/>
        <w:spacing w:line="360" w:lineRule="auto"/>
        <w:jc w:val="both"/>
        <w:textAlignment w:val="baseline"/>
        <w:rPr>
          <w:rFonts w:ascii="Arial" w:eastAsia="Times New Roman" w:hAnsi="Arial" w:cs="Times New Roman"/>
          <w:b/>
          <w:bCs/>
          <w:sz w:val="20"/>
          <w:szCs w:val="20"/>
          <w:lang w:eastAsia="en-GB"/>
        </w:rPr>
      </w:pPr>
    </w:p>
    <w:p w:rsidR="0072498B" w:rsidRPr="0072498B" w:rsidRDefault="0072498B" w:rsidP="0072498B">
      <w:pPr>
        <w:tabs>
          <w:tab w:val="left" w:pos="2481"/>
        </w:tabs>
        <w:overflowPunct w:val="0"/>
        <w:autoSpaceDE w:val="0"/>
        <w:autoSpaceDN w:val="0"/>
        <w:adjustRightInd w:val="0"/>
        <w:spacing w:line="360" w:lineRule="auto"/>
        <w:jc w:val="both"/>
        <w:textAlignment w:val="baseline"/>
        <w:rPr>
          <w:rFonts w:ascii="Arial" w:eastAsia="Times New Roman" w:hAnsi="Arial" w:cs="Times New Roman"/>
          <w:b/>
          <w:bCs/>
          <w:sz w:val="20"/>
          <w:szCs w:val="20"/>
          <w:lang w:eastAsia="en-GB"/>
        </w:rPr>
      </w:pPr>
    </w:p>
    <w:p w:rsidR="0072498B" w:rsidRPr="0072498B" w:rsidRDefault="0072498B" w:rsidP="0072498B">
      <w:pPr>
        <w:tabs>
          <w:tab w:val="left" w:pos="2481"/>
        </w:tabs>
        <w:overflowPunct w:val="0"/>
        <w:autoSpaceDE w:val="0"/>
        <w:autoSpaceDN w:val="0"/>
        <w:adjustRightInd w:val="0"/>
        <w:spacing w:line="360" w:lineRule="auto"/>
        <w:jc w:val="both"/>
        <w:textAlignment w:val="baseline"/>
        <w:rPr>
          <w:rFonts w:ascii="Arial" w:eastAsia="Times New Roman" w:hAnsi="Arial" w:cs="Times New Roman"/>
          <w:b/>
          <w:bCs/>
          <w:sz w:val="20"/>
          <w:szCs w:val="20"/>
          <w:lang w:eastAsia="en-GB"/>
        </w:rPr>
      </w:pPr>
    </w:p>
    <w:tbl>
      <w:tblPr>
        <w:tblW w:w="85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76"/>
        <w:gridCol w:w="1418"/>
        <w:gridCol w:w="567"/>
        <w:gridCol w:w="5244"/>
      </w:tblGrid>
      <w:tr w:rsidR="0072498B" w:rsidRPr="0072498B" w:rsidTr="00B61BEA">
        <w:trPr>
          <w:cantSplit/>
        </w:trPr>
        <w:tc>
          <w:tcPr>
            <w:tcW w:w="1276" w:type="dxa"/>
            <w:vMerge w:val="restart"/>
            <w:shd w:val="clear" w:color="auto" w:fill="FFFFFF" w:themeFill="background1"/>
            <w:vAlign w:val="center"/>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bCs/>
                <w:sz w:val="20"/>
                <w:szCs w:val="20"/>
                <w:lang w:eastAsia="en-GB"/>
              </w:rPr>
            </w:pPr>
            <w:r w:rsidRPr="0072498B">
              <w:rPr>
                <w:rFonts w:ascii="Arial" w:eastAsia="Times New Roman" w:hAnsi="Arial" w:cs="Times New Roman"/>
                <w:bCs/>
                <w:sz w:val="20"/>
                <w:szCs w:val="20"/>
                <w:lang w:eastAsia="en-GB"/>
              </w:rPr>
              <w:t>Final Risk Rating</w:t>
            </w:r>
          </w:p>
        </w:tc>
        <w:tc>
          <w:tcPr>
            <w:tcW w:w="1418" w:type="dxa"/>
            <w:shd w:val="clear" w:color="auto" w:fill="FF0000"/>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High (H)</w:t>
            </w:r>
          </w:p>
        </w:tc>
        <w:tc>
          <w:tcPr>
            <w:tcW w:w="567" w:type="dxa"/>
            <w:shd w:val="clear" w:color="auto" w:fill="FF0000"/>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6-9</w:t>
            </w:r>
          </w:p>
        </w:tc>
        <w:tc>
          <w:tcPr>
            <w:tcW w:w="5244" w:type="dxa"/>
            <w:shd w:val="clear" w:color="auto" w:fill="FF0000"/>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Activities that are High must not start (or will need to be suspended), without appropriate controls in place to reduce the risk to an acceptable level.</w:t>
            </w:r>
          </w:p>
        </w:tc>
      </w:tr>
      <w:tr w:rsidR="0072498B" w:rsidRPr="0072498B" w:rsidTr="00B61BEA">
        <w:trPr>
          <w:cantSplit/>
        </w:trPr>
        <w:tc>
          <w:tcPr>
            <w:tcW w:w="1276" w:type="dxa"/>
            <w:vMerge/>
            <w:shd w:val="clear" w:color="auto" w:fill="FFFFFF" w:themeFill="background1"/>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p>
        </w:tc>
        <w:tc>
          <w:tcPr>
            <w:tcW w:w="1418" w:type="dxa"/>
            <w:shd w:val="clear" w:color="auto" w:fill="FFC000"/>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Medium (M)</w:t>
            </w:r>
          </w:p>
        </w:tc>
        <w:tc>
          <w:tcPr>
            <w:tcW w:w="567" w:type="dxa"/>
            <w:shd w:val="clear" w:color="auto" w:fill="FFC000"/>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3-5</w:t>
            </w:r>
          </w:p>
        </w:tc>
        <w:tc>
          <w:tcPr>
            <w:tcW w:w="5244" w:type="dxa"/>
            <w:shd w:val="clear" w:color="auto" w:fill="FFC000"/>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Lesser priority risk should be assessed to see if further control measures can be applied to reduce to low risk.</w:t>
            </w:r>
          </w:p>
        </w:tc>
      </w:tr>
      <w:tr w:rsidR="0072498B" w:rsidRPr="0072498B" w:rsidTr="00B61BEA">
        <w:trPr>
          <w:cantSplit/>
          <w:trHeight w:val="472"/>
        </w:trPr>
        <w:tc>
          <w:tcPr>
            <w:tcW w:w="1276" w:type="dxa"/>
            <w:vMerge/>
            <w:shd w:val="clear" w:color="auto" w:fill="FFFFFF" w:themeFill="background1"/>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b/>
                <w:bCs/>
                <w:sz w:val="20"/>
                <w:szCs w:val="20"/>
                <w:lang w:eastAsia="en-GB"/>
              </w:rPr>
            </w:pPr>
          </w:p>
        </w:tc>
        <w:tc>
          <w:tcPr>
            <w:tcW w:w="1418" w:type="dxa"/>
            <w:shd w:val="clear" w:color="auto" w:fill="FFFFFF" w:themeFill="background1"/>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Low (L)</w:t>
            </w:r>
          </w:p>
        </w:tc>
        <w:tc>
          <w:tcPr>
            <w:tcW w:w="567" w:type="dxa"/>
            <w:shd w:val="clear" w:color="auto" w:fill="FFFFFF" w:themeFill="background1"/>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0-2</w:t>
            </w:r>
          </w:p>
        </w:tc>
        <w:tc>
          <w:tcPr>
            <w:tcW w:w="5244" w:type="dxa"/>
            <w:shd w:val="clear" w:color="auto" w:fill="FFFFFF" w:themeFill="background1"/>
          </w:tcPr>
          <w:p w:rsidR="0072498B" w:rsidRPr="0072498B" w:rsidRDefault="0072498B" w:rsidP="0072498B">
            <w:pPr>
              <w:overflowPunct w:val="0"/>
              <w:autoSpaceDE w:val="0"/>
              <w:autoSpaceDN w:val="0"/>
              <w:adjustRightInd w:val="0"/>
              <w:spacing w:line="240" w:lineRule="auto"/>
              <w:textAlignment w:val="baseline"/>
              <w:rPr>
                <w:rFonts w:ascii="Arial" w:eastAsia="Times New Roman" w:hAnsi="Arial" w:cs="Times New Roman"/>
                <w:sz w:val="20"/>
                <w:szCs w:val="20"/>
                <w:lang w:eastAsia="en-GB"/>
              </w:rPr>
            </w:pPr>
            <w:r w:rsidRPr="0072498B">
              <w:rPr>
                <w:rFonts w:ascii="Arial" w:eastAsia="Times New Roman" w:hAnsi="Arial" w:cs="Times New Roman"/>
                <w:sz w:val="20"/>
                <w:szCs w:val="20"/>
                <w:lang w:eastAsia="en-GB"/>
              </w:rPr>
              <w:t>No further action is required.</w:t>
            </w:r>
          </w:p>
        </w:tc>
      </w:tr>
    </w:tbl>
    <w:p w:rsidR="0072498B" w:rsidRPr="0072498B" w:rsidRDefault="0072498B" w:rsidP="0072498B">
      <w:pPr>
        <w:overflowPunct w:val="0"/>
        <w:autoSpaceDE w:val="0"/>
        <w:autoSpaceDN w:val="0"/>
        <w:adjustRightInd w:val="0"/>
        <w:ind w:left="-300" w:right="-56"/>
        <w:jc w:val="both"/>
        <w:textAlignment w:val="baseline"/>
        <w:rPr>
          <w:rFonts w:ascii="Arial" w:eastAsia="Times New Roman" w:hAnsi="Arial" w:cs="Times New Roman"/>
          <w:sz w:val="20"/>
          <w:szCs w:val="20"/>
          <w:lang w:eastAsia="en-GB"/>
        </w:rPr>
      </w:pPr>
    </w:p>
    <w:p w:rsidR="0072498B" w:rsidRPr="0072498B" w:rsidRDefault="0072498B" w:rsidP="0072498B">
      <w:pPr>
        <w:overflowPunct w:val="0"/>
        <w:autoSpaceDE w:val="0"/>
        <w:autoSpaceDN w:val="0"/>
        <w:adjustRightInd w:val="0"/>
        <w:textAlignment w:val="baseline"/>
        <w:rPr>
          <w:rFonts w:ascii="Arial" w:eastAsia="Times New Roman" w:hAnsi="Arial" w:cs="Times New Roman"/>
          <w:sz w:val="20"/>
          <w:szCs w:val="20"/>
          <w:lang w:eastAsia="en-GB"/>
        </w:rPr>
      </w:pPr>
    </w:p>
    <w:p w:rsidR="0072498B" w:rsidRPr="0072498B" w:rsidRDefault="0072498B" w:rsidP="0072498B">
      <w:pPr>
        <w:overflowPunct w:val="0"/>
        <w:autoSpaceDE w:val="0"/>
        <w:autoSpaceDN w:val="0"/>
        <w:adjustRightInd w:val="0"/>
        <w:spacing w:line="240" w:lineRule="auto"/>
        <w:textAlignment w:val="baseline"/>
        <w:rPr>
          <w:rFonts w:ascii="Times New Roman" w:eastAsia="Times New Roman" w:hAnsi="Times New Roman" w:cs="Times New Roman"/>
          <w:sz w:val="20"/>
          <w:szCs w:val="20"/>
          <w:lang w:eastAsia="en-GB"/>
        </w:rPr>
      </w:pPr>
    </w:p>
    <w:p w:rsidR="000E695F" w:rsidRDefault="000E695F" w:rsidP="00DB6DD4">
      <w:pPr>
        <w:jc w:val="both"/>
      </w:pPr>
    </w:p>
    <w:p w:rsidR="003F36DD" w:rsidRDefault="003F36DD" w:rsidP="00DB6DD4">
      <w:pPr>
        <w:jc w:val="both"/>
      </w:pPr>
    </w:p>
    <w:p w:rsidR="003F36DD" w:rsidRDefault="003F36DD" w:rsidP="00DB6DD4">
      <w:pPr>
        <w:jc w:val="both"/>
      </w:pPr>
    </w:p>
    <w:p w:rsidR="00C840EB" w:rsidRDefault="00C840EB"/>
    <w:sectPr w:rsidR="00C840EB" w:rsidSect="0072498B">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ADED4E" w15:done="0"/>
  <w15:commentEx w15:paraId="05759518" w15:done="0"/>
  <w15:commentEx w15:paraId="0AE55F56" w15:done="0"/>
  <w15:commentEx w15:paraId="1C8720C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06D"/>
    <w:multiLevelType w:val="hybridMultilevel"/>
    <w:tmpl w:val="DC7ABAF0"/>
    <w:lvl w:ilvl="0" w:tplc="07ACBC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853EDC"/>
    <w:multiLevelType w:val="hybridMultilevel"/>
    <w:tmpl w:val="E56AA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156955"/>
    <w:multiLevelType w:val="hybridMultilevel"/>
    <w:tmpl w:val="69729CD0"/>
    <w:lvl w:ilvl="0" w:tplc="07ACBC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943A20"/>
    <w:multiLevelType w:val="hybridMultilevel"/>
    <w:tmpl w:val="5DCE1AAC"/>
    <w:lvl w:ilvl="0" w:tplc="07ACBC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6C676B"/>
    <w:multiLevelType w:val="hybridMultilevel"/>
    <w:tmpl w:val="8FA41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D478E6"/>
    <w:multiLevelType w:val="hybridMultilevel"/>
    <w:tmpl w:val="9E0E062A"/>
    <w:lvl w:ilvl="0" w:tplc="07ACBC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0E366E"/>
    <w:multiLevelType w:val="hybridMultilevel"/>
    <w:tmpl w:val="9FD07902"/>
    <w:lvl w:ilvl="0" w:tplc="07ACBC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8897D95"/>
    <w:multiLevelType w:val="hybridMultilevel"/>
    <w:tmpl w:val="00202E70"/>
    <w:lvl w:ilvl="0" w:tplc="07ACBC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DB469A"/>
    <w:multiLevelType w:val="hybridMultilevel"/>
    <w:tmpl w:val="EB20D47A"/>
    <w:lvl w:ilvl="0" w:tplc="7D405F00">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num w:numId="1">
    <w:abstractNumId w:val="5"/>
  </w:num>
  <w:num w:numId="2">
    <w:abstractNumId w:val="7"/>
  </w:num>
  <w:num w:numId="3">
    <w:abstractNumId w:val="6"/>
  </w:num>
  <w:num w:numId="4">
    <w:abstractNumId w:val="3"/>
  </w:num>
  <w:num w:numId="5">
    <w:abstractNumId w:val="2"/>
  </w:num>
  <w:num w:numId="6">
    <w:abstractNumId w:val="0"/>
  </w:num>
  <w:num w:numId="7">
    <w:abstractNumId w:val="1"/>
  </w:num>
  <w:num w:numId="8">
    <w:abstractNumId w:val="4"/>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Matanle">
    <w15:presenceInfo w15:providerId="Windows Live" w15:userId="0e3da2c68da35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E8"/>
    <w:rsid w:val="00053A0C"/>
    <w:rsid w:val="00091358"/>
    <w:rsid w:val="000E695F"/>
    <w:rsid w:val="001118F6"/>
    <w:rsid w:val="00275ED3"/>
    <w:rsid w:val="00322E92"/>
    <w:rsid w:val="003E222E"/>
    <w:rsid w:val="003F36DD"/>
    <w:rsid w:val="00456BD2"/>
    <w:rsid w:val="004F51B6"/>
    <w:rsid w:val="005A3FA8"/>
    <w:rsid w:val="005D1645"/>
    <w:rsid w:val="005F494F"/>
    <w:rsid w:val="006171B7"/>
    <w:rsid w:val="006C289D"/>
    <w:rsid w:val="006C4727"/>
    <w:rsid w:val="00711146"/>
    <w:rsid w:val="0072498B"/>
    <w:rsid w:val="007943A8"/>
    <w:rsid w:val="00806EE1"/>
    <w:rsid w:val="008135B8"/>
    <w:rsid w:val="0084553C"/>
    <w:rsid w:val="008D49B3"/>
    <w:rsid w:val="009A60B3"/>
    <w:rsid w:val="009B0836"/>
    <w:rsid w:val="00A34EE8"/>
    <w:rsid w:val="00B55B61"/>
    <w:rsid w:val="00BF01D9"/>
    <w:rsid w:val="00C11130"/>
    <w:rsid w:val="00C421E8"/>
    <w:rsid w:val="00C50DAA"/>
    <w:rsid w:val="00C840EB"/>
    <w:rsid w:val="00D63725"/>
    <w:rsid w:val="00DB6DD4"/>
    <w:rsid w:val="00EF44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EE8"/>
    <w:rPr>
      <w:color w:val="0000FF" w:themeColor="hyperlink"/>
      <w:u w:val="single"/>
    </w:rPr>
  </w:style>
  <w:style w:type="paragraph" w:styleId="ListParagraph">
    <w:name w:val="List Paragraph"/>
    <w:basedOn w:val="Normal"/>
    <w:uiPriority w:val="34"/>
    <w:qFormat/>
    <w:rsid w:val="00091358"/>
    <w:pPr>
      <w:ind w:left="720"/>
      <w:contextualSpacing/>
    </w:pPr>
  </w:style>
  <w:style w:type="character" w:styleId="CommentReference">
    <w:name w:val="annotation reference"/>
    <w:basedOn w:val="DefaultParagraphFont"/>
    <w:uiPriority w:val="99"/>
    <w:semiHidden/>
    <w:unhideWhenUsed/>
    <w:rsid w:val="003F36DD"/>
    <w:rPr>
      <w:sz w:val="16"/>
      <w:szCs w:val="16"/>
    </w:rPr>
  </w:style>
  <w:style w:type="paragraph" w:styleId="CommentText">
    <w:name w:val="annotation text"/>
    <w:basedOn w:val="Normal"/>
    <w:link w:val="CommentTextChar"/>
    <w:uiPriority w:val="99"/>
    <w:semiHidden/>
    <w:unhideWhenUsed/>
    <w:rsid w:val="003F36DD"/>
    <w:pPr>
      <w:spacing w:line="240" w:lineRule="auto"/>
    </w:pPr>
    <w:rPr>
      <w:sz w:val="20"/>
      <w:szCs w:val="20"/>
    </w:rPr>
  </w:style>
  <w:style w:type="character" w:customStyle="1" w:styleId="CommentTextChar">
    <w:name w:val="Comment Text Char"/>
    <w:basedOn w:val="DefaultParagraphFont"/>
    <w:link w:val="CommentText"/>
    <w:uiPriority w:val="99"/>
    <w:semiHidden/>
    <w:rsid w:val="003F36DD"/>
    <w:rPr>
      <w:sz w:val="20"/>
      <w:szCs w:val="20"/>
    </w:rPr>
  </w:style>
  <w:style w:type="paragraph" w:styleId="CommentSubject">
    <w:name w:val="annotation subject"/>
    <w:basedOn w:val="CommentText"/>
    <w:next w:val="CommentText"/>
    <w:link w:val="CommentSubjectChar"/>
    <w:uiPriority w:val="99"/>
    <w:semiHidden/>
    <w:unhideWhenUsed/>
    <w:rsid w:val="003F36DD"/>
    <w:rPr>
      <w:b/>
      <w:bCs/>
    </w:rPr>
  </w:style>
  <w:style w:type="character" w:customStyle="1" w:styleId="CommentSubjectChar">
    <w:name w:val="Comment Subject Char"/>
    <w:basedOn w:val="CommentTextChar"/>
    <w:link w:val="CommentSubject"/>
    <w:uiPriority w:val="99"/>
    <w:semiHidden/>
    <w:rsid w:val="003F36DD"/>
    <w:rPr>
      <w:b/>
      <w:bCs/>
      <w:sz w:val="20"/>
      <w:szCs w:val="20"/>
    </w:rPr>
  </w:style>
  <w:style w:type="paragraph" w:styleId="BalloonText">
    <w:name w:val="Balloon Text"/>
    <w:basedOn w:val="Normal"/>
    <w:link w:val="BalloonTextChar"/>
    <w:uiPriority w:val="99"/>
    <w:semiHidden/>
    <w:unhideWhenUsed/>
    <w:rsid w:val="003F36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6DD"/>
    <w:rPr>
      <w:rFonts w:ascii="Segoe UI" w:hAnsi="Segoe UI" w:cs="Segoe UI"/>
      <w:sz w:val="18"/>
      <w:szCs w:val="18"/>
    </w:rPr>
  </w:style>
  <w:style w:type="table" w:customStyle="1" w:styleId="TableGrid1">
    <w:name w:val="Table Grid1"/>
    <w:basedOn w:val="TableNormal"/>
    <w:next w:val="TableGrid"/>
    <w:uiPriority w:val="59"/>
    <w:rsid w:val="0072498B"/>
    <w:pPr>
      <w:spacing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E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EE8"/>
    <w:rPr>
      <w:color w:val="0000FF" w:themeColor="hyperlink"/>
      <w:u w:val="single"/>
    </w:rPr>
  </w:style>
  <w:style w:type="paragraph" w:styleId="ListParagraph">
    <w:name w:val="List Paragraph"/>
    <w:basedOn w:val="Normal"/>
    <w:uiPriority w:val="34"/>
    <w:qFormat/>
    <w:rsid w:val="00091358"/>
    <w:pPr>
      <w:ind w:left="720"/>
      <w:contextualSpacing/>
    </w:pPr>
  </w:style>
  <w:style w:type="character" w:styleId="CommentReference">
    <w:name w:val="annotation reference"/>
    <w:basedOn w:val="DefaultParagraphFont"/>
    <w:uiPriority w:val="99"/>
    <w:semiHidden/>
    <w:unhideWhenUsed/>
    <w:rsid w:val="003F36DD"/>
    <w:rPr>
      <w:sz w:val="16"/>
      <w:szCs w:val="16"/>
    </w:rPr>
  </w:style>
  <w:style w:type="paragraph" w:styleId="CommentText">
    <w:name w:val="annotation text"/>
    <w:basedOn w:val="Normal"/>
    <w:link w:val="CommentTextChar"/>
    <w:uiPriority w:val="99"/>
    <w:semiHidden/>
    <w:unhideWhenUsed/>
    <w:rsid w:val="003F36DD"/>
    <w:pPr>
      <w:spacing w:line="240" w:lineRule="auto"/>
    </w:pPr>
    <w:rPr>
      <w:sz w:val="20"/>
      <w:szCs w:val="20"/>
    </w:rPr>
  </w:style>
  <w:style w:type="character" w:customStyle="1" w:styleId="CommentTextChar">
    <w:name w:val="Comment Text Char"/>
    <w:basedOn w:val="DefaultParagraphFont"/>
    <w:link w:val="CommentText"/>
    <w:uiPriority w:val="99"/>
    <w:semiHidden/>
    <w:rsid w:val="003F36DD"/>
    <w:rPr>
      <w:sz w:val="20"/>
      <w:szCs w:val="20"/>
    </w:rPr>
  </w:style>
  <w:style w:type="paragraph" w:styleId="CommentSubject">
    <w:name w:val="annotation subject"/>
    <w:basedOn w:val="CommentText"/>
    <w:next w:val="CommentText"/>
    <w:link w:val="CommentSubjectChar"/>
    <w:uiPriority w:val="99"/>
    <w:semiHidden/>
    <w:unhideWhenUsed/>
    <w:rsid w:val="003F36DD"/>
    <w:rPr>
      <w:b/>
      <w:bCs/>
    </w:rPr>
  </w:style>
  <w:style w:type="character" w:customStyle="1" w:styleId="CommentSubjectChar">
    <w:name w:val="Comment Subject Char"/>
    <w:basedOn w:val="CommentTextChar"/>
    <w:link w:val="CommentSubject"/>
    <w:uiPriority w:val="99"/>
    <w:semiHidden/>
    <w:rsid w:val="003F36DD"/>
    <w:rPr>
      <w:b/>
      <w:bCs/>
      <w:sz w:val="20"/>
      <w:szCs w:val="20"/>
    </w:rPr>
  </w:style>
  <w:style w:type="paragraph" w:styleId="BalloonText">
    <w:name w:val="Balloon Text"/>
    <w:basedOn w:val="Normal"/>
    <w:link w:val="BalloonTextChar"/>
    <w:uiPriority w:val="99"/>
    <w:semiHidden/>
    <w:unhideWhenUsed/>
    <w:rsid w:val="003F36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6DD"/>
    <w:rPr>
      <w:rFonts w:ascii="Segoe UI" w:hAnsi="Segoe UI" w:cs="Segoe UI"/>
      <w:sz w:val="18"/>
      <w:szCs w:val="18"/>
    </w:rPr>
  </w:style>
  <w:style w:type="table" w:customStyle="1" w:styleId="TableGrid1">
    <w:name w:val="Table Grid1"/>
    <w:basedOn w:val="TableNormal"/>
    <w:next w:val="TableGrid"/>
    <w:uiPriority w:val="59"/>
    <w:rsid w:val="0072498B"/>
    <w:pPr>
      <w:spacing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94616">
      <w:bodyDiv w:val="1"/>
      <w:marLeft w:val="0"/>
      <w:marRight w:val="0"/>
      <w:marTop w:val="0"/>
      <w:marBottom w:val="0"/>
      <w:divBdr>
        <w:top w:val="none" w:sz="0" w:space="0" w:color="auto"/>
        <w:left w:val="none" w:sz="0" w:space="0" w:color="auto"/>
        <w:bottom w:val="none" w:sz="0" w:space="0" w:color="auto"/>
        <w:right w:val="none" w:sz="0" w:space="0" w:color="auto"/>
      </w:divBdr>
      <w:divsChild>
        <w:div w:id="857432827">
          <w:marLeft w:val="0"/>
          <w:marRight w:val="0"/>
          <w:marTop w:val="0"/>
          <w:marBottom w:val="0"/>
          <w:divBdr>
            <w:top w:val="none" w:sz="0" w:space="0" w:color="auto"/>
            <w:left w:val="none" w:sz="0" w:space="0" w:color="auto"/>
            <w:bottom w:val="none" w:sz="0" w:space="0" w:color="auto"/>
            <w:right w:val="none" w:sz="0" w:space="0" w:color="auto"/>
          </w:divBdr>
        </w:div>
        <w:div w:id="1802068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s.shef.ac.uk/attachments/333?updated=14762663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5"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752D584C</Template>
  <TotalTime>1</TotalTime>
  <Pages>4</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Dental</dc:creator>
  <cp:lastModifiedBy>Joanne Rowlands</cp:lastModifiedBy>
  <cp:revision>3</cp:revision>
  <dcterms:created xsi:type="dcterms:W3CDTF">2016-10-25T13:03:00Z</dcterms:created>
  <dcterms:modified xsi:type="dcterms:W3CDTF">2016-10-25T13:03:00Z</dcterms:modified>
</cp:coreProperties>
</file>