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E4129" w14:textId="77777777" w:rsidR="00FB06AE" w:rsidRPr="00173199" w:rsidRDefault="00375622" w:rsidP="005C35FE">
      <w:pPr>
        <w:spacing w:line="240" w:lineRule="auto"/>
        <w:jc w:val="center"/>
        <w:rPr>
          <w:rFonts w:ascii="TUOS Blake" w:hAnsi="TUOS Blake"/>
          <w:b/>
          <w:bCs/>
          <w:sz w:val="24"/>
          <w:szCs w:val="24"/>
        </w:rPr>
      </w:pPr>
      <w:r w:rsidRPr="00173199">
        <w:rPr>
          <w:rFonts w:ascii="TUOS Blake" w:hAnsi="TUOS Blake"/>
          <w:b/>
          <w:bCs/>
          <w:sz w:val="24"/>
          <w:szCs w:val="24"/>
        </w:rPr>
        <w:t>Suggested t</w:t>
      </w:r>
      <w:r w:rsidR="0073183E" w:rsidRPr="00173199">
        <w:rPr>
          <w:rFonts w:ascii="TUOS Blake" w:hAnsi="TUOS Blake"/>
          <w:b/>
          <w:bCs/>
          <w:sz w:val="24"/>
          <w:szCs w:val="24"/>
        </w:rPr>
        <w:t>emplate safeguarding plan</w:t>
      </w:r>
    </w:p>
    <w:p w14:paraId="39C6C326" w14:textId="77777777" w:rsidR="00637228" w:rsidRPr="005C35FE" w:rsidRDefault="00DA6901" w:rsidP="005C35FE">
      <w:pPr>
        <w:spacing w:line="240" w:lineRule="auto"/>
        <w:rPr>
          <w:rFonts w:ascii="TUOS Blake" w:hAnsi="TUOS Blake"/>
          <w:sz w:val="21"/>
          <w:szCs w:val="21"/>
        </w:rPr>
      </w:pPr>
      <w:r w:rsidRPr="005C35FE">
        <w:rPr>
          <w:rFonts w:ascii="TUOS Blake" w:hAnsi="TUOS Blake"/>
          <w:sz w:val="21"/>
          <w:szCs w:val="21"/>
        </w:rPr>
        <w:t>This suggested form can be used to help you consider the safeguarding issues relevant to you project and to document how you will address them.</w:t>
      </w:r>
      <w:r w:rsidR="005C35FE" w:rsidRPr="005C35FE">
        <w:rPr>
          <w:rFonts w:ascii="TUOS Blake" w:hAnsi="TUOS Blake"/>
          <w:sz w:val="21"/>
          <w:szCs w:val="21"/>
        </w:rPr>
        <w:t xml:space="preserve"> This may be of particular use for projects which do not require ethical review</w:t>
      </w:r>
      <w:r w:rsidRPr="005C35FE">
        <w:rPr>
          <w:rFonts w:ascii="TUOS Blake" w:hAnsi="TUOS Blake"/>
          <w:sz w:val="21"/>
          <w:szCs w:val="21"/>
        </w:rPr>
        <w:t xml:space="preserve"> </w:t>
      </w:r>
      <w:r w:rsidR="005C35FE" w:rsidRPr="005C35FE">
        <w:rPr>
          <w:rFonts w:ascii="TUOS Blake" w:hAnsi="TUOS Blake"/>
          <w:sz w:val="21"/>
          <w:szCs w:val="21"/>
        </w:rPr>
        <w:t xml:space="preserve">as they do not involve human participants, personal data or human tissue. </w:t>
      </w:r>
      <w:r w:rsidR="00737E84" w:rsidRPr="005C35FE">
        <w:rPr>
          <w:rFonts w:ascii="TUOS Blake" w:hAnsi="TUOS Blake"/>
          <w:sz w:val="21"/>
          <w:szCs w:val="21"/>
        </w:rPr>
        <w:t>Keep you</w:t>
      </w:r>
      <w:r w:rsidR="005C35FE" w:rsidRPr="005C35FE">
        <w:rPr>
          <w:rFonts w:ascii="TUOS Blake" w:hAnsi="TUOS Blake"/>
          <w:sz w:val="21"/>
          <w:szCs w:val="21"/>
        </w:rPr>
        <w:t>r</w:t>
      </w:r>
      <w:r w:rsidR="00737E84" w:rsidRPr="005C35FE">
        <w:rPr>
          <w:rFonts w:ascii="TUOS Blake" w:hAnsi="TUOS Blake"/>
          <w:sz w:val="21"/>
          <w:szCs w:val="21"/>
        </w:rPr>
        <w:t xml:space="preserve"> safeguarding plan under regular review and update it as required.</w:t>
      </w:r>
    </w:p>
    <w:tbl>
      <w:tblPr>
        <w:tblStyle w:val="TableGrid"/>
        <w:tblW w:w="0" w:type="auto"/>
        <w:tblLook w:val="04A0" w:firstRow="1" w:lastRow="0" w:firstColumn="1" w:lastColumn="0" w:noHBand="0" w:noVBand="1"/>
      </w:tblPr>
      <w:tblGrid>
        <w:gridCol w:w="9016"/>
      </w:tblGrid>
      <w:tr w:rsidR="001C48A8" w:rsidRPr="001C48A8" w14:paraId="45B311D8" w14:textId="77777777" w:rsidTr="001C48A8">
        <w:tc>
          <w:tcPr>
            <w:tcW w:w="9016" w:type="dxa"/>
          </w:tcPr>
          <w:p w14:paraId="19394905" w14:textId="77777777" w:rsidR="001C48A8" w:rsidRPr="001C48A8" w:rsidRDefault="001C48A8" w:rsidP="005C35FE">
            <w:pPr>
              <w:rPr>
                <w:rFonts w:ascii="TUOS Blake" w:hAnsi="TUOS Blake"/>
                <w:b/>
                <w:bCs/>
              </w:rPr>
            </w:pPr>
            <w:r w:rsidRPr="001C48A8">
              <w:rPr>
                <w:rFonts w:ascii="TUOS Blake" w:hAnsi="TUOS Blake"/>
                <w:b/>
                <w:bCs/>
              </w:rPr>
              <w:t>Project title:</w:t>
            </w:r>
          </w:p>
        </w:tc>
      </w:tr>
      <w:tr w:rsidR="001C48A8" w:rsidRPr="001C48A8" w14:paraId="4B68EB7A" w14:textId="77777777" w:rsidTr="001C48A8">
        <w:tc>
          <w:tcPr>
            <w:tcW w:w="9016" w:type="dxa"/>
          </w:tcPr>
          <w:p w14:paraId="01C05AD2" w14:textId="77777777" w:rsidR="001C48A8" w:rsidRPr="001C48A8" w:rsidRDefault="001C48A8" w:rsidP="005C35FE">
            <w:pPr>
              <w:rPr>
                <w:rFonts w:ascii="TUOS Blake" w:hAnsi="TUOS Blake"/>
                <w:b/>
                <w:bCs/>
              </w:rPr>
            </w:pPr>
            <w:r w:rsidRPr="001C48A8">
              <w:rPr>
                <w:rFonts w:ascii="TUOS Blake" w:hAnsi="TUOS Blake"/>
                <w:b/>
                <w:bCs/>
              </w:rPr>
              <w:t>Principal Investigator:</w:t>
            </w:r>
          </w:p>
        </w:tc>
      </w:tr>
      <w:tr w:rsidR="001C48A8" w:rsidRPr="001C48A8" w14:paraId="581628AC" w14:textId="77777777" w:rsidTr="001C48A8">
        <w:tc>
          <w:tcPr>
            <w:tcW w:w="9016" w:type="dxa"/>
          </w:tcPr>
          <w:p w14:paraId="131E8237" w14:textId="77777777" w:rsidR="001C48A8" w:rsidRDefault="001C48A8" w:rsidP="00BF1CE3">
            <w:pPr>
              <w:rPr>
                <w:rFonts w:ascii="TUOS Blake" w:hAnsi="TUOS Blake"/>
                <w:i/>
                <w:iCs/>
              </w:rPr>
            </w:pPr>
            <w:r w:rsidRPr="001C48A8">
              <w:rPr>
                <w:rFonts w:ascii="TUOS Blake" w:hAnsi="TUOS Blake"/>
                <w:b/>
                <w:bCs/>
              </w:rPr>
              <w:t>Which groups either involved in, or potentially affected by, the project need to be considered for safeguarding purposes?</w:t>
            </w:r>
            <w:r>
              <w:rPr>
                <w:rFonts w:ascii="TUOS Blake" w:hAnsi="TUOS Blake"/>
                <w:b/>
                <w:bCs/>
              </w:rPr>
              <w:t xml:space="preserve"> </w:t>
            </w:r>
            <w:r w:rsidRPr="00BF1CE3">
              <w:rPr>
                <w:rFonts w:ascii="TUOS Blake" w:hAnsi="TUOS Blake"/>
                <w:i/>
                <w:iCs/>
                <w:sz w:val="20"/>
                <w:szCs w:val="20"/>
              </w:rPr>
              <w:t xml:space="preserve">Internal research team (staff/students)? External research team/members of partner organisations? Research participants? </w:t>
            </w:r>
            <w:r w:rsidR="004B1354" w:rsidRPr="00BF1CE3">
              <w:rPr>
                <w:rFonts w:ascii="TUOS Blake" w:hAnsi="TUOS Blake"/>
                <w:i/>
                <w:iCs/>
                <w:sz w:val="20"/>
                <w:szCs w:val="20"/>
              </w:rPr>
              <w:t>Others who may be affected by the research</w:t>
            </w:r>
            <w:r w:rsidR="00BF1CE3" w:rsidRPr="00BF1CE3">
              <w:rPr>
                <w:rFonts w:ascii="TUOS Blake" w:hAnsi="TUOS Blake"/>
                <w:i/>
                <w:iCs/>
                <w:sz w:val="20"/>
                <w:szCs w:val="20"/>
              </w:rPr>
              <w:t xml:space="preserve"> activities</w:t>
            </w:r>
            <w:r w:rsidR="004B1354" w:rsidRPr="00BF1CE3">
              <w:rPr>
                <w:rFonts w:ascii="TUOS Blake" w:hAnsi="TUOS Blake"/>
                <w:i/>
                <w:iCs/>
                <w:sz w:val="20"/>
                <w:szCs w:val="20"/>
              </w:rPr>
              <w:t xml:space="preserve"> (e.g. members of research participants’ families/households; members of broader communities)</w:t>
            </w:r>
            <w:r w:rsidRPr="00BF1CE3">
              <w:rPr>
                <w:rFonts w:ascii="TUOS Blake" w:hAnsi="TUOS Blake"/>
                <w:i/>
                <w:iCs/>
                <w:sz w:val="20"/>
                <w:szCs w:val="20"/>
              </w:rPr>
              <w:t xml:space="preserve">?  </w:t>
            </w:r>
          </w:p>
          <w:p w14:paraId="147628C3" w14:textId="77777777" w:rsidR="001C48A8" w:rsidRDefault="001C48A8" w:rsidP="005C35FE">
            <w:pPr>
              <w:spacing w:before="240"/>
              <w:rPr>
                <w:rFonts w:ascii="TUOS Blake" w:hAnsi="TUOS Blake"/>
                <w:b/>
                <w:bCs/>
              </w:rPr>
            </w:pPr>
          </w:p>
          <w:p w14:paraId="14067DD6" w14:textId="77777777" w:rsidR="001C48A8" w:rsidRPr="001C48A8" w:rsidRDefault="001C48A8" w:rsidP="005C35FE">
            <w:pPr>
              <w:spacing w:before="240"/>
              <w:rPr>
                <w:rFonts w:ascii="TUOS Blake" w:hAnsi="TUOS Blake"/>
                <w:b/>
                <w:bCs/>
              </w:rPr>
            </w:pPr>
          </w:p>
        </w:tc>
      </w:tr>
      <w:tr w:rsidR="001C48A8" w:rsidRPr="001C48A8" w14:paraId="12CB92F0" w14:textId="77777777" w:rsidTr="001C48A8">
        <w:tc>
          <w:tcPr>
            <w:tcW w:w="9016" w:type="dxa"/>
          </w:tcPr>
          <w:p w14:paraId="65233595" w14:textId="77777777" w:rsidR="001C48A8" w:rsidRPr="001C48A8" w:rsidRDefault="001C48A8" w:rsidP="00BF1CE3">
            <w:pPr>
              <w:jc w:val="center"/>
              <w:rPr>
                <w:rFonts w:ascii="TUOS Blake" w:hAnsi="TUOS Blake"/>
                <w:b/>
                <w:bCs/>
              </w:rPr>
            </w:pPr>
            <w:r w:rsidRPr="001C48A8">
              <w:rPr>
                <w:rFonts w:ascii="TUOS Blake" w:hAnsi="TUOS Blake"/>
                <w:b/>
                <w:bCs/>
              </w:rPr>
              <w:t>For each relevant group identified (delete</w:t>
            </w:r>
            <w:r w:rsidR="0002471B">
              <w:rPr>
                <w:rFonts w:ascii="TUOS Blake" w:hAnsi="TUOS Blake"/>
                <w:b/>
                <w:bCs/>
              </w:rPr>
              <w:t xml:space="preserve"> sections</w:t>
            </w:r>
            <w:r w:rsidRPr="001C48A8">
              <w:rPr>
                <w:rFonts w:ascii="TUOS Blake" w:hAnsi="TUOS Blake"/>
                <w:b/>
                <w:bCs/>
              </w:rPr>
              <w:t xml:space="preserve"> </w:t>
            </w:r>
            <w:r w:rsidR="0002471B">
              <w:rPr>
                <w:rFonts w:ascii="TUOS Blake" w:hAnsi="TUOS Blake"/>
                <w:b/>
                <w:bCs/>
              </w:rPr>
              <w:t>if not relevant</w:t>
            </w:r>
            <w:r w:rsidRPr="001C48A8">
              <w:rPr>
                <w:rFonts w:ascii="TUOS Blake" w:hAnsi="TUOS Blake"/>
                <w:b/>
                <w:bCs/>
              </w:rPr>
              <w:t>):</w:t>
            </w:r>
          </w:p>
        </w:tc>
      </w:tr>
      <w:tr w:rsidR="001C48A8" w:rsidRPr="001C48A8" w14:paraId="2F8A511D" w14:textId="77777777" w:rsidTr="00CC1EEA">
        <w:tc>
          <w:tcPr>
            <w:tcW w:w="9016" w:type="dxa"/>
            <w:shd w:val="clear" w:color="auto" w:fill="D9D9D9" w:themeFill="background1" w:themeFillShade="D9"/>
          </w:tcPr>
          <w:p w14:paraId="26D0B3B1" w14:textId="3F6B0B85" w:rsidR="001C48A8" w:rsidRPr="00196414" w:rsidRDefault="001C48A8" w:rsidP="00196414">
            <w:pPr>
              <w:pStyle w:val="ListParagraph"/>
              <w:numPr>
                <w:ilvl w:val="0"/>
                <w:numId w:val="2"/>
              </w:numPr>
              <w:rPr>
                <w:rFonts w:ascii="TUOS Blake" w:hAnsi="TUOS Blake"/>
                <w:b/>
                <w:bCs/>
                <w:sz w:val="28"/>
                <w:szCs w:val="28"/>
              </w:rPr>
            </w:pPr>
            <w:r w:rsidRPr="00196414">
              <w:rPr>
                <w:rFonts w:ascii="TUOS Blake" w:hAnsi="TUOS Blake"/>
                <w:b/>
                <w:bCs/>
                <w:sz w:val="28"/>
                <w:szCs w:val="28"/>
              </w:rPr>
              <w:t>Internal research team</w:t>
            </w:r>
            <w:r w:rsidR="004C4F1B" w:rsidRPr="00196414">
              <w:rPr>
                <w:rFonts w:ascii="TUOS Blake" w:hAnsi="TUOS Blake"/>
                <w:b/>
                <w:bCs/>
                <w:sz w:val="28"/>
                <w:szCs w:val="28"/>
              </w:rPr>
              <w:t xml:space="preserve"> members</w:t>
            </w:r>
            <w:r w:rsidRPr="00196414">
              <w:rPr>
                <w:rFonts w:ascii="TUOS Blake" w:hAnsi="TUOS Blake"/>
                <w:b/>
                <w:bCs/>
                <w:sz w:val="28"/>
                <w:szCs w:val="28"/>
              </w:rPr>
              <w:t xml:space="preserve"> (</w:t>
            </w:r>
            <w:r w:rsidR="004C4F1B" w:rsidRPr="00196414">
              <w:rPr>
                <w:rFonts w:ascii="TUOS Blake" w:hAnsi="TUOS Blake"/>
                <w:b/>
                <w:bCs/>
                <w:sz w:val="28"/>
                <w:szCs w:val="28"/>
              </w:rPr>
              <w:t xml:space="preserve">University of Sheffield </w:t>
            </w:r>
            <w:r w:rsidRPr="00196414">
              <w:rPr>
                <w:rFonts w:ascii="TUOS Blake" w:hAnsi="TUOS Blake"/>
                <w:b/>
                <w:bCs/>
                <w:sz w:val="28"/>
                <w:szCs w:val="28"/>
              </w:rPr>
              <w:t>staff/students):</w:t>
            </w:r>
          </w:p>
        </w:tc>
      </w:tr>
      <w:tr w:rsidR="001C48A8" w:rsidRPr="001C48A8" w14:paraId="3003AD5A" w14:textId="77777777" w:rsidTr="001C48A8">
        <w:tc>
          <w:tcPr>
            <w:tcW w:w="9016" w:type="dxa"/>
          </w:tcPr>
          <w:p w14:paraId="685687C5" w14:textId="615FCC27" w:rsidR="001C48A8" w:rsidRDefault="001C48A8" w:rsidP="005C35FE">
            <w:pPr>
              <w:rPr>
                <w:rFonts w:ascii="TUOS Blake" w:hAnsi="TUOS Blake"/>
              </w:rPr>
            </w:pPr>
            <w:r w:rsidRPr="001C48A8">
              <w:rPr>
                <w:rFonts w:ascii="TUOS Blake" w:hAnsi="TUOS Blake"/>
                <w:b/>
                <w:bCs/>
              </w:rPr>
              <w:t xml:space="preserve">What risks of harm are relevant for this group? </w:t>
            </w:r>
            <w:r w:rsidRPr="00BF1CE3">
              <w:rPr>
                <w:rFonts w:ascii="TUOS Blake" w:hAnsi="TUOS Blake"/>
                <w:i/>
                <w:iCs/>
                <w:sz w:val="20"/>
                <w:szCs w:val="20"/>
              </w:rPr>
              <w:t>(Risk of harm encompass</w:t>
            </w:r>
            <w:r w:rsidR="00BF1CE3">
              <w:rPr>
                <w:rFonts w:ascii="TUOS Blake" w:hAnsi="TUOS Blake"/>
                <w:i/>
                <w:iCs/>
                <w:sz w:val="20"/>
                <w:szCs w:val="20"/>
              </w:rPr>
              <w:t>es</w:t>
            </w:r>
            <w:r w:rsidRPr="00BF1CE3">
              <w:rPr>
                <w:rFonts w:ascii="TUOS Blake" w:hAnsi="TUOS Blake"/>
                <w:i/>
                <w:iCs/>
                <w:sz w:val="20"/>
                <w:szCs w:val="20"/>
              </w:rPr>
              <w:t xml:space="preserve"> all forms of injury or abuse including bullying, exploitation, psychological abuse, physical violence, and any sexual exploitation, abuse or harassment)</w:t>
            </w:r>
            <w:r w:rsidR="00BF1CE3">
              <w:rPr>
                <w:rFonts w:ascii="TUOS Blake" w:hAnsi="TUOS Blake"/>
                <w:i/>
                <w:iCs/>
                <w:sz w:val="20"/>
                <w:szCs w:val="20"/>
              </w:rPr>
              <w:t>.</w:t>
            </w:r>
          </w:p>
          <w:p w14:paraId="5AA38048" w14:textId="77777777" w:rsidR="001C48A8" w:rsidRDefault="001C48A8" w:rsidP="005C35FE">
            <w:pPr>
              <w:rPr>
                <w:rFonts w:ascii="TUOS Blake" w:hAnsi="TUOS Blake"/>
              </w:rPr>
            </w:pPr>
          </w:p>
          <w:p w14:paraId="4D7D43B0" w14:textId="77777777" w:rsidR="001C48A8" w:rsidRDefault="001C48A8" w:rsidP="005C35FE">
            <w:pPr>
              <w:rPr>
                <w:rFonts w:ascii="TUOS Blake" w:hAnsi="TUOS Blake"/>
              </w:rPr>
            </w:pPr>
          </w:p>
          <w:p w14:paraId="599AA89A" w14:textId="77777777" w:rsidR="001C48A8" w:rsidRDefault="001C48A8" w:rsidP="005C35FE">
            <w:pPr>
              <w:rPr>
                <w:rFonts w:ascii="TUOS Blake" w:hAnsi="TUOS Blake"/>
              </w:rPr>
            </w:pPr>
          </w:p>
          <w:p w14:paraId="1D430AD7" w14:textId="77777777" w:rsidR="001C48A8" w:rsidRPr="001C48A8" w:rsidRDefault="001C48A8" w:rsidP="005C35FE">
            <w:pPr>
              <w:rPr>
                <w:rFonts w:ascii="TUOS Blake" w:hAnsi="TUOS Blake"/>
                <w:b/>
                <w:bCs/>
              </w:rPr>
            </w:pPr>
          </w:p>
        </w:tc>
      </w:tr>
      <w:tr w:rsidR="001C48A8" w:rsidRPr="001C48A8" w14:paraId="5C622D06" w14:textId="77777777" w:rsidTr="001C48A8">
        <w:tc>
          <w:tcPr>
            <w:tcW w:w="9016" w:type="dxa"/>
          </w:tcPr>
          <w:p w14:paraId="181E27F8" w14:textId="147561E3" w:rsidR="001C48A8" w:rsidRDefault="001C48A8" w:rsidP="00427D18">
            <w:pPr>
              <w:rPr>
                <w:rFonts w:ascii="TUOS Blake" w:hAnsi="TUOS Blake"/>
              </w:rPr>
            </w:pPr>
            <w:r w:rsidRPr="001C48A8">
              <w:rPr>
                <w:rFonts w:ascii="TUOS Blake" w:hAnsi="TUOS Blake"/>
                <w:b/>
                <w:bCs/>
              </w:rPr>
              <w:t xml:space="preserve">How will these risks be mitigated as far as possible? </w:t>
            </w:r>
            <w:r w:rsidR="00BF1CE3">
              <w:rPr>
                <w:rFonts w:ascii="TUOS Blake" w:hAnsi="TUOS Blake"/>
                <w:i/>
                <w:iCs/>
                <w:sz w:val="20"/>
                <w:szCs w:val="20"/>
              </w:rPr>
              <w:t>(T</w:t>
            </w:r>
            <w:r w:rsidRPr="00BF1CE3">
              <w:rPr>
                <w:rFonts w:ascii="TUOS Blake" w:hAnsi="TUOS Blake"/>
                <w:i/>
                <w:iCs/>
                <w:sz w:val="20"/>
                <w:szCs w:val="20"/>
              </w:rPr>
              <w:t>his might include: informing individuals of their responsibilities under the</w:t>
            </w:r>
            <w:r w:rsidR="00BF1CE3">
              <w:rPr>
                <w:rFonts w:ascii="TUOS Blake" w:hAnsi="TUOS Blake"/>
                <w:i/>
                <w:iCs/>
                <w:sz w:val="20"/>
                <w:szCs w:val="20"/>
              </w:rPr>
              <w:t xml:space="preserve"> Preventing Harm in Research &amp; Innovation (Safeguarding) </w:t>
            </w:r>
            <w:r w:rsidRPr="00BF1CE3">
              <w:rPr>
                <w:rFonts w:ascii="TUOS Blake" w:hAnsi="TUOS Blake"/>
                <w:i/>
                <w:iCs/>
                <w:sz w:val="20"/>
                <w:szCs w:val="20"/>
              </w:rPr>
              <w:t>policy and setting clear expectations regarding conduct across the research team; undertaking a departmental risk assessment; applying for ethics approval where relevant; implementing a lone worker policy where relevant; provision of relevant training; ensuring appropriate insurance is in place, undertaking DBS checks or equivalent where relevant</w:t>
            </w:r>
            <w:r w:rsidR="00427D18">
              <w:rPr>
                <w:rFonts w:ascii="TUOS Blake" w:hAnsi="TUOS Blake"/>
                <w:i/>
                <w:iCs/>
                <w:sz w:val="20"/>
                <w:szCs w:val="20"/>
              </w:rPr>
              <w:t>; following the Security Sensitive Research Policy and Process where relevant,</w:t>
            </w:r>
            <w:r w:rsidRPr="00BF1CE3">
              <w:rPr>
                <w:rFonts w:ascii="TUOS Blake" w:hAnsi="TUOS Blake"/>
                <w:i/>
                <w:iCs/>
                <w:sz w:val="20"/>
                <w:szCs w:val="20"/>
              </w:rPr>
              <w:t xml:space="preserve"> etc.)</w:t>
            </w:r>
          </w:p>
          <w:p w14:paraId="57F01981" w14:textId="77777777" w:rsidR="001C48A8" w:rsidRDefault="001C48A8" w:rsidP="005C35FE">
            <w:pPr>
              <w:rPr>
                <w:rFonts w:ascii="TUOS Blake" w:hAnsi="TUOS Blake"/>
              </w:rPr>
            </w:pPr>
          </w:p>
          <w:p w14:paraId="310F3D7C" w14:textId="77777777" w:rsidR="001C48A8" w:rsidRDefault="001C48A8" w:rsidP="005C35FE">
            <w:pPr>
              <w:rPr>
                <w:rFonts w:ascii="TUOS Blake" w:hAnsi="TUOS Blake"/>
              </w:rPr>
            </w:pPr>
          </w:p>
          <w:p w14:paraId="30B68CCC" w14:textId="77777777" w:rsidR="001C48A8" w:rsidRDefault="001C48A8" w:rsidP="005C35FE">
            <w:pPr>
              <w:rPr>
                <w:rFonts w:ascii="TUOS Blake" w:hAnsi="TUOS Blake"/>
              </w:rPr>
            </w:pPr>
          </w:p>
          <w:p w14:paraId="66444446" w14:textId="77777777" w:rsidR="001C48A8" w:rsidRDefault="001C48A8" w:rsidP="005C35FE">
            <w:pPr>
              <w:rPr>
                <w:rFonts w:ascii="TUOS Blake" w:hAnsi="TUOS Blake"/>
              </w:rPr>
            </w:pPr>
          </w:p>
          <w:p w14:paraId="63FC2D49" w14:textId="77777777" w:rsidR="001C48A8" w:rsidRPr="001C48A8" w:rsidRDefault="001C48A8" w:rsidP="005C35FE">
            <w:pPr>
              <w:rPr>
                <w:rFonts w:ascii="TUOS Blake" w:hAnsi="TUOS Blake"/>
                <w:b/>
                <w:bCs/>
              </w:rPr>
            </w:pPr>
          </w:p>
        </w:tc>
      </w:tr>
      <w:tr w:rsidR="001C48A8" w:rsidRPr="001C48A8" w14:paraId="73CC9B08" w14:textId="77777777" w:rsidTr="001C48A8">
        <w:tc>
          <w:tcPr>
            <w:tcW w:w="9016" w:type="dxa"/>
          </w:tcPr>
          <w:p w14:paraId="3D662169" w14:textId="77777777" w:rsidR="001C48A8" w:rsidRDefault="001C48A8" w:rsidP="00BF1CE3">
            <w:pPr>
              <w:rPr>
                <w:rFonts w:ascii="TUOS Blake" w:hAnsi="TUOS Blake"/>
                <w:b/>
                <w:bCs/>
              </w:rPr>
            </w:pPr>
            <w:r w:rsidRPr="001C48A8">
              <w:rPr>
                <w:rFonts w:ascii="TUOS Blake" w:hAnsi="TUOS Blake"/>
                <w:b/>
                <w:bCs/>
              </w:rPr>
              <w:t>How will individuals be informed of the mechanisms available to them for r</w:t>
            </w:r>
            <w:r w:rsidR="00BF1CE3">
              <w:rPr>
                <w:rFonts w:ascii="TUOS Blake" w:hAnsi="TUOS Blake"/>
                <w:b/>
                <w:bCs/>
              </w:rPr>
              <w:t>eporting an incident or concern?</w:t>
            </w:r>
            <w:r w:rsidR="00BF1CE3" w:rsidRPr="00BF1CE3">
              <w:rPr>
                <w:rFonts w:ascii="TUOS Blake" w:hAnsi="TUOS Blake"/>
                <w:i/>
                <w:iCs/>
                <w:sz w:val="20"/>
                <w:szCs w:val="20"/>
              </w:rPr>
              <w:t xml:space="preserve"> (See policy sections 5.1-5.3)</w:t>
            </w:r>
            <w:r w:rsidR="00BF1CE3">
              <w:rPr>
                <w:rFonts w:ascii="TUOS Blake" w:hAnsi="TUOS Blake"/>
                <w:i/>
                <w:iCs/>
                <w:sz w:val="20"/>
                <w:szCs w:val="20"/>
              </w:rPr>
              <w:t>.</w:t>
            </w:r>
          </w:p>
          <w:p w14:paraId="121C9802" w14:textId="77777777" w:rsidR="001C48A8" w:rsidRDefault="001C48A8" w:rsidP="005C35FE">
            <w:pPr>
              <w:rPr>
                <w:rFonts w:ascii="TUOS Blake" w:hAnsi="TUOS Blake"/>
                <w:b/>
                <w:bCs/>
              </w:rPr>
            </w:pPr>
          </w:p>
          <w:p w14:paraId="6E00368D" w14:textId="77777777" w:rsidR="001C48A8" w:rsidRDefault="001C48A8" w:rsidP="005C35FE">
            <w:pPr>
              <w:rPr>
                <w:rFonts w:ascii="TUOS Blake" w:hAnsi="TUOS Blake"/>
                <w:b/>
                <w:bCs/>
              </w:rPr>
            </w:pPr>
          </w:p>
          <w:p w14:paraId="1939B769" w14:textId="77777777" w:rsidR="001C48A8" w:rsidRDefault="001C48A8" w:rsidP="005C35FE">
            <w:pPr>
              <w:rPr>
                <w:rFonts w:ascii="TUOS Blake" w:hAnsi="TUOS Blake"/>
                <w:b/>
                <w:bCs/>
              </w:rPr>
            </w:pPr>
          </w:p>
          <w:p w14:paraId="563DF81B" w14:textId="77777777" w:rsidR="001C48A8" w:rsidRDefault="001C48A8" w:rsidP="005C35FE">
            <w:pPr>
              <w:rPr>
                <w:rFonts w:ascii="TUOS Blake" w:hAnsi="TUOS Blake"/>
                <w:b/>
                <w:bCs/>
              </w:rPr>
            </w:pPr>
          </w:p>
          <w:p w14:paraId="22641028" w14:textId="77777777" w:rsidR="001C48A8" w:rsidRPr="001C48A8" w:rsidRDefault="001C48A8" w:rsidP="005C35FE">
            <w:pPr>
              <w:rPr>
                <w:rFonts w:ascii="TUOS Blake" w:hAnsi="TUOS Blake"/>
                <w:b/>
                <w:bCs/>
              </w:rPr>
            </w:pPr>
          </w:p>
        </w:tc>
      </w:tr>
      <w:tr w:rsidR="001C48A8" w:rsidRPr="001C48A8" w14:paraId="26BE41ED" w14:textId="77777777" w:rsidTr="004C4F1B">
        <w:tc>
          <w:tcPr>
            <w:tcW w:w="9016" w:type="dxa"/>
            <w:shd w:val="clear" w:color="auto" w:fill="D9D9D9" w:themeFill="background1" w:themeFillShade="D9"/>
          </w:tcPr>
          <w:p w14:paraId="0B646D35" w14:textId="3263C812" w:rsidR="001C48A8" w:rsidRPr="00196414" w:rsidRDefault="001C48A8" w:rsidP="00196414">
            <w:pPr>
              <w:pStyle w:val="ListParagraph"/>
              <w:numPr>
                <w:ilvl w:val="0"/>
                <w:numId w:val="2"/>
              </w:numPr>
              <w:rPr>
                <w:rFonts w:ascii="TUOS Blake" w:hAnsi="TUOS Blake"/>
                <w:b/>
                <w:bCs/>
                <w:sz w:val="28"/>
                <w:szCs w:val="28"/>
              </w:rPr>
            </w:pPr>
            <w:r w:rsidRPr="00196414">
              <w:rPr>
                <w:rFonts w:ascii="TUOS Blake" w:hAnsi="TUOS Blake"/>
                <w:b/>
                <w:bCs/>
                <w:sz w:val="28"/>
                <w:szCs w:val="28"/>
              </w:rPr>
              <w:t>External research team/members of partner organisations:</w:t>
            </w:r>
          </w:p>
        </w:tc>
      </w:tr>
      <w:tr w:rsidR="001C48A8" w:rsidRPr="001C48A8" w14:paraId="15F113AF" w14:textId="77777777" w:rsidTr="001C48A8">
        <w:tc>
          <w:tcPr>
            <w:tcW w:w="9016" w:type="dxa"/>
          </w:tcPr>
          <w:p w14:paraId="6BF3F95C" w14:textId="77777777" w:rsidR="00BF1CE3" w:rsidRDefault="001C48A8" w:rsidP="00BF1CE3">
            <w:pPr>
              <w:rPr>
                <w:rFonts w:ascii="TUOS Blake" w:hAnsi="TUOS Blake"/>
                <w:i/>
                <w:iCs/>
                <w:color w:val="000000"/>
                <w:sz w:val="20"/>
                <w:szCs w:val="20"/>
              </w:rPr>
            </w:pPr>
            <w:r w:rsidRPr="00BF1CE3">
              <w:rPr>
                <w:rFonts w:ascii="TUOS Blake" w:hAnsi="TUOS Blake"/>
                <w:i/>
                <w:iCs/>
                <w:sz w:val="20"/>
                <w:szCs w:val="20"/>
              </w:rPr>
              <w:t>The below should be discussed openly and sensitively with partner organisations, and an agreed approach documented in writing.</w:t>
            </w:r>
            <w:r w:rsidR="004C4F1B" w:rsidRPr="00BF1CE3">
              <w:rPr>
                <w:rFonts w:ascii="TUOS Blake" w:hAnsi="TUOS Blake"/>
                <w:color w:val="000000"/>
                <w:sz w:val="20"/>
                <w:szCs w:val="20"/>
              </w:rPr>
              <w:t xml:space="preserve"> </w:t>
            </w:r>
            <w:r w:rsidR="004C4F1B" w:rsidRPr="00BF1CE3">
              <w:rPr>
                <w:rFonts w:ascii="TUOS Blake" w:hAnsi="TUOS Blake"/>
                <w:i/>
                <w:iCs/>
                <w:color w:val="000000"/>
                <w:sz w:val="20"/>
                <w:szCs w:val="20"/>
              </w:rPr>
              <w:t>Where relevant, plans should be also be developed in consultation with other stakeholders and communities.</w:t>
            </w:r>
          </w:p>
          <w:p w14:paraId="09B23D94" w14:textId="77777777" w:rsidR="008C1FAE" w:rsidRPr="00BF1CE3" w:rsidRDefault="008C1FAE" w:rsidP="00BF1CE3">
            <w:pPr>
              <w:rPr>
                <w:rFonts w:ascii="TUOS Blake" w:hAnsi="TUOS Blake"/>
                <w:i/>
                <w:iCs/>
                <w:color w:val="000000"/>
                <w:sz w:val="20"/>
                <w:szCs w:val="20"/>
              </w:rPr>
            </w:pPr>
          </w:p>
        </w:tc>
      </w:tr>
      <w:tr w:rsidR="001C48A8" w:rsidRPr="001C48A8" w14:paraId="079642CE" w14:textId="77777777" w:rsidTr="001C48A8">
        <w:tc>
          <w:tcPr>
            <w:tcW w:w="9016" w:type="dxa"/>
          </w:tcPr>
          <w:p w14:paraId="5C8CEDE6" w14:textId="77777777" w:rsidR="001C48A8" w:rsidRDefault="001C48A8" w:rsidP="005C35FE">
            <w:pPr>
              <w:rPr>
                <w:rFonts w:ascii="TUOS Blake" w:hAnsi="TUOS Blake"/>
              </w:rPr>
            </w:pPr>
            <w:r w:rsidRPr="001C48A8">
              <w:rPr>
                <w:rFonts w:ascii="TUOS Blake" w:hAnsi="TUOS Blake"/>
                <w:b/>
                <w:bCs/>
              </w:rPr>
              <w:lastRenderedPageBreak/>
              <w:t xml:space="preserve">What risks of harm are relevant for this group? </w:t>
            </w:r>
            <w:r w:rsidRPr="00BF1CE3">
              <w:rPr>
                <w:rFonts w:ascii="TUOS Blake" w:hAnsi="TUOS Blake"/>
                <w:i/>
                <w:iCs/>
                <w:sz w:val="20"/>
                <w:szCs w:val="20"/>
              </w:rPr>
              <w:t>(Risk of harm encompass</w:t>
            </w:r>
            <w:r w:rsidR="00BF1CE3">
              <w:rPr>
                <w:rFonts w:ascii="TUOS Blake" w:hAnsi="TUOS Blake"/>
                <w:i/>
                <w:iCs/>
                <w:sz w:val="20"/>
                <w:szCs w:val="20"/>
              </w:rPr>
              <w:t>es</w:t>
            </w:r>
            <w:r w:rsidRPr="00BF1CE3">
              <w:rPr>
                <w:rFonts w:ascii="TUOS Blake" w:hAnsi="TUOS Blake"/>
                <w:i/>
                <w:iCs/>
                <w:sz w:val="20"/>
                <w:szCs w:val="20"/>
              </w:rPr>
              <w:t xml:space="preserve"> all forms of injury or abuse including bullying, exploitation, psychological abuse, physical violence, and any sexual exploitation, abuse or harassment)</w:t>
            </w:r>
            <w:r w:rsidR="00BF1CE3">
              <w:rPr>
                <w:rFonts w:ascii="TUOS Blake" w:hAnsi="TUOS Blake"/>
                <w:i/>
                <w:iCs/>
                <w:sz w:val="20"/>
                <w:szCs w:val="20"/>
              </w:rPr>
              <w:t>.</w:t>
            </w:r>
          </w:p>
          <w:p w14:paraId="258F7BC7" w14:textId="77777777" w:rsidR="004C4F1B" w:rsidRDefault="004C4F1B" w:rsidP="005C35FE">
            <w:pPr>
              <w:rPr>
                <w:rFonts w:ascii="TUOS Blake" w:hAnsi="TUOS Blake"/>
              </w:rPr>
            </w:pPr>
          </w:p>
          <w:p w14:paraId="0C8C585D" w14:textId="77777777" w:rsidR="004C4F1B" w:rsidRDefault="004C4F1B" w:rsidP="005C35FE">
            <w:pPr>
              <w:rPr>
                <w:rFonts w:ascii="TUOS Blake" w:hAnsi="TUOS Blake"/>
              </w:rPr>
            </w:pPr>
          </w:p>
          <w:p w14:paraId="7F269DCE" w14:textId="77777777" w:rsidR="004C4F1B" w:rsidRDefault="004C4F1B" w:rsidP="005C35FE">
            <w:pPr>
              <w:rPr>
                <w:rFonts w:ascii="TUOS Blake" w:hAnsi="TUOS Blake"/>
              </w:rPr>
            </w:pPr>
          </w:p>
          <w:p w14:paraId="0780E69E" w14:textId="77777777" w:rsidR="004C4F1B" w:rsidRDefault="004C4F1B" w:rsidP="005C35FE">
            <w:pPr>
              <w:rPr>
                <w:rFonts w:ascii="TUOS Blake" w:hAnsi="TUOS Blake"/>
              </w:rPr>
            </w:pPr>
          </w:p>
          <w:p w14:paraId="771BFBC2" w14:textId="77777777" w:rsidR="004C4F1B" w:rsidRPr="001C48A8" w:rsidRDefault="004C4F1B" w:rsidP="005C35FE">
            <w:pPr>
              <w:rPr>
                <w:rFonts w:ascii="TUOS Blake" w:hAnsi="TUOS Blake"/>
                <w:b/>
                <w:bCs/>
              </w:rPr>
            </w:pPr>
          </w:p>
        </w:tc>
      </w:tr>
      <w:tr w:rsidR="001C48A8" w:rsidRPr="001C48A8" w14:paraId="689CE4D5" w14:textId="77777777" w:rsidTr="001C48A8">
        <w:tc>
          <w:tcPr>
            <w:tcW w:w="9016" w:type="dxa"/>
          </w:tcPr>
          <w:p w14:paraId="2A8DA018" w14:textId="1F4DCDCA" w:rsidR="001C48A8" w:rsidRDefault="001C48A8" w:rsidP="009404C7">
            <w:pPr>
              <w:rPr>
                <w:rFonts w:ascii="TUOS Blake" w:hAnsi="TUOS Blake"/>
              </w:rPr>
            </w:pPr>
            <w:r w:rsidRPr="001C48A8">
              <w:rPr>
                <w:rFonts w:ascii="TUOS Blake" w:hAnsi="TUOS Blake"/>
                <w:b/>
                <w:bCs/>
              </w:rPr>
              <w:t xml:space="preserve">How will these risks be mitigated as far as possible? </w:t>
            </w:r>
            <w:r w:rsidRPr="00BF1CE3">
              <w:rPr>
                <w:rFonts w:ascii="TUOS Blake" w:hAnsi="TUOS Blake"/>
                <w:i/>
                <w:iCs/>
                <w:sz w:val="20"/>
                <w:szCs w:val="20"/>
              </w:rPr>
              <w:t>(</w:t>
            </w:r>
            <w:r w:rsidR="00BF1CE3">
              <w:rPr>
                <w:rFonts w:ascii="TUOS Blake" w:hAnsi="TUOS Blake"/>
                <w:i/>
                <w:iCs/>
                <w:sz w:val="20"/>
                <w:szCs w:val="20"/>
              </w:rPr>
              <w:t>T</w:t>
            </w:r>
            <w:r w:rsidRPr="00BF1CE3">
              <w:rPr>
                <w:rFonts w:ascii="TUOS Blake" w:hAnsi="TUOS Blake"/>
                <w:i/>
                <w:iCs/>
                <w:sz w:val="20"/>
                <w:szCs w:val="20"/>
              </w:rPr>
              <w:t>his might include: setting clear expectations regarding conduct across the research team</w:t>
            </w:r>
            <w:r w:rsidR="00F34E75" w:rsidRPr="00BF1CE3">
              <w:rPr>
                <w:rFonts w:ascii="TUOS Blake" w:hAnsi="TUOS Blake"/>
                <w:i/>
                <w:iCs/>
                <w:sz w:val="20"/>
                <w:szCs w:val="20"/>
              </w:rPr>
              <w:t xml:space="preserve"> and responsibilities to report incidents/concerns</w:t>
            </w:r>
            <w:r w:rsidRPr="00BF1CE3">
              <w:rPr>
                <w:rFonts w:ascii="TUOS Blake" w:hAnsi="TUOS Blake"/>
                <w:i/>
                <w:iCs/>
                <w:sz w:val="20"/>
                <w:szCs w:val="20"/>
              </w:rPr>
              <w:t>;</w:t>
            </w:r>
            <w:bookmarkStart w:id="0" w:name="_GoBack"/>
            <w:bookmarkEnd w:id="0"/>
            <w:r w:rsidR="009404C7">
              <w:rPr>
                <w:rFonts w:ascii="TUOS Blake" w:hAnsi="TUOS Blake"/>
                <w:i/>
                <w:iCs/>
                <w:sz w:val="20"/>
                <w:szCs w:val="20"/>
              </w:rPr>
              <w:t xml:space="preserve"> undertaking a departmental risk assessment,</w:t>
            </w:r>
            <w:r w:rsidR="009404C7" w:rsidRPr="00BF1CE3">
              <w:rPr>
                <w:rFonts w:ascii="TUOS Blake" w:hAnsi="TUOS Blake"/>
                <w:i/>
                <w:iCs/>
                <w:sz w:val="20"/>
                <w:szCs w:val="20"/>
              </w:rPr>
              <w:t xml:space="preserve"> </w:t>
            </w:r>
            <w:r w:rsidRPr="00BF1CE3">
              <w:rPr>
                <w:rFonts w:ascii="TUOS Blake" w:hAnsi="TUOS Blake"/>
                <w:i/>
                <w:iCs/>
                <w:sz w:val="20"/>
                <w:szCs w:val="20"/>
              </w:rPr>
              <w:t>applying for ethics approval where relevant; implementing a lone worker policy where relevant; provision of relevant training; ensuring appropriate insurance is in place, undertaking DBS checks or equivalent where relevant etc.)</w:t>
            </w:r>
          </w:p>
          <w:p w14:paraId="16438898" w14:textId="77777777" w:rsidR="004C4F1B" w:rsidRDefault="004C4F1B" w:rsidP="005C35FE">
            <w:pPr>
              <w:rPr>
                <w:rFonts w:ascii="TUOS Blake" w:hAnsi="TUOS Blake"/>
              </w:rPr>
            </w:pPr>
          </w:p>
          <w:p w14:paraId="37DBFAD2" w14:textId="77777777" w:rsidR="004C4F1B" w:rsidRDefault="004C4F1B" w:rsidP="005C35FE">
            <w:pPr>
              <w:rPr>
                <w:rFonts w:ascii="TUOS Blake" w:hAnsi="TUOS Blake"/>
              </w:rPr>
            </w:pPr>
          </w:p>
          <w:p w14:paraId="0D322EB2" w14:textId="77777777" w:rsidR="004C4F1B" w:rsidRDefault="004C4F1B" w:rsidP="005C35FE">
            <w:pPr>
              <w:rPr>
                <w:rFonts w:ascii="TUOS Blake" w:hAnsi="TUOS Blake"/>
              </w:rPr>
            </w:pPr>
          </w:p>
          <w:p w14:paraId="5936256D" w14:textId="77777777" w:rsidR="004C4F1B" w:rsidRDefault="004C4F1B" w:rsidP="005C35FE">
            <w:pPr>
              <w:rPr>
                <w:rFonts w:ascii="TUOS Blake" w:hAnsi="TUOS Blake"/>
              </w:rPr>
            </w:pPr>
          </w:p>
          <w:p w14:paraId="0D469A5F" w14:textId="77777777" w:rsidR="004C4F1B" w:rsidRPr="001C48A8" w:rsidRDefault="004C4F1B" w:rsidP="005C35FE">
            <w:pPr>
              <w:rPr>
                <w:rFonts w:ascii="TUOS Blake" w:hAnsi="TUOS Blake"/>
                <w:b/>
                <w:bCs/>
              </w:rPr>
            </w:pPr>
          </w:p>
        </w:tc>
      </w:tr>
      <w:tr w:rsidR="001C48A8" w:rsidRPr="001C48A8" w14:paraId="02B2E6AD" w14:textId="77777777" w:rsidTr="001C48A8">
        <w:tc>
          <w:tcPr>
            <w:tcW w:w="9016" w:type="dxa"/>
          </w:tcPr>
          <w:p w14:paraId="6603B3AA" w14:textId="40AE7471" w:rsidR="001C48A8" w:rsidRDefault="001C48A8" w:rsidP="00BF1CE3">
            <w:pPr>
              <w:rPr>
                <w:rFonts w:ascii="TUOS Blake" w:hAnsi="TUOS Blake"/>
              </w:rPr>
            </w:pPr>
            <w:r w:rsidRPr="001C48A8">
              <w:rPr>
                <w:rFonts w:ascii="TUOS Blake" w:hAnsi="TUOS Blake"/>
                <w:b/>
                <w:bCs/>
              </w:rPr>
              <w:t xml:space="preserve">Who will be the Designated Safeguarding Contact(s) </w:t>
            </w:r>
            <w:r w:rsidR="008A60EA">
              <w:rPr>
                <w:rFonts w:ascii="TUOS Blake" w:hAnsi="TUOS Blake"/>
                <w:b/>
                <w:bCs/>
              </w:rPr>
              <w:t xml:space="preserve">(DSC) </w:t>
            </w:r>
            <w:r w:rsidRPr="001C48A8">
              <w:rPr>
                <w:rFonts w:ascii="TUOS Blake" w:hAnsi="TUOS Blake"/>
                <w:b/>
                <w:bCs/>
              </w:rPr>
              <w:t xml:space="preserve">in the research team? </w:t>
            </w:r>
            <w:r w:rsidRPr="00BF1CE3">
              <w:rPr>
                <w:rFonts w:ascii="TUOS Blake" w:hAnsi="TUOS Blake"/>
                <w:i/>
                <w:iCs/>
                <w:sz w:val="20"/>
                <w:szCs w:val="20"/>
              </w:rPr>
              <w:t>(</w:t>
            </w:r>
            <w:r w:rsidR="00BF1CE3">
              <w:rPr>
                <w:rFonts w:ascii="TUOS Blake" w:hAnsi="TUOS Blake"/>
                <w:i/>
                <w:iCs/>
                <w:sz w:val="20"/>
                <w:szCs w:val="20"/>
              </w:rPr>
              <w:t>F</w:t>
            </w:r>
            <w:r w:rsidRPr="00BF1CE3">
              <w:rPr>
                <w:rFonts w:ascii="TUOS Blake" w:hAnsi="TUOS Blake"/>
                <w:i/>
                <w:iCs/>
                <w:sz w:val="20"/>
                <w:szCs w:val="20"/>
              </w:rPr>
              <w:t>or research undertaken outside the UK, ideally DSCs should be based in the relevant country/</w:t>
            </w:r>
            <w:proofErr w:type="spellStart"/>
            <w:r w:rsidRPr="00BF1CE3">
              <w:rPr>
                <w:rFonts w:ascii="TUOS Blake" w:hAnsi="TUOS Blake"/>
                <w:i/>
                <w:iCs/>
                <w:sz w:val="20"/>
                <w:szCs w:val="20"/>
              </w:rPr>
              <w:t>ies</w:t>
            </w:r>
            <w:proofErr w:type="spellEnd"/>
            <w:r w:rsidRPr="00BF1CE3">
              <w:rPr>
                <w:rFonts w:ascii="TUOS Blake" w:hAnsi="TUOS Blake"/>
                <w:i/>
                <w:iCs/>
                <w:sz w:val="20"/>
                <w:szCs w:val="20"/>
              </w:rPr>
              <w:t>).</w:t>
            </w:r>
          </w:p>
          <w:p w14:paraId="37107D5D" w14:textId="77777777" w:rsidR="004C4F1B" w:rsidRDefault="004C4F1B" w:rsidP="005C35FE">
            <w:pPr>
              <w:rPr>
                <w:rFonts w:ascii="TUOS Blake" w:hAnsi="TUOS Blake"/>
              </w:rPr>
            </w:pPr>
          </w:p>
          <w:p w14:paraId="0EA63540" w14:textId="77777777" w:rsidR="004C4F1B" w:rsidRDefault="004C4F1B" w:rsidP="005C35FE">
            <w:pPr>
              <w:rPr>
                <w:rFonts w:ascii="TUOS Blake" w:hAnsi="TUOS Blake"/>
              </w:rPr>
            </w:pPr>
          </w:p>
          <w:p w14:paraId="19559146" w14:textId="77777777" w:rsidR="004C4F1B" w:rsidRPr="001C48A8" w:rsidRDefault="004C4F1B" w:rsidP="005C35FE">
            <w:pPr>
              <w:rPr>
                <w:rFonts w:ascii="TUOS Blake" w:hAnsi="TUOS Blake"/>
                <w:b/>
                <w:bCs/>
              </w:rPr>
            </w:pPr>
          </w:p>
        </w:tc>
      </w:tr>
      <w:tr w:rsidR="001C48A8" w:rsidRPr="001C48A8" w14:paraId="56F2B2BA" w14:textId="77777777" w:rsidTr="001C48A8">
        <w:tc>
          <w:tcPr>
            <w:tcW w:w="9016" w:type="dxa"/>
          </w:tcPr>
          <w:p w14:paraId="24482FD3" w14:textId="65CDF4C4" w:rsidR="001C48A8" w:rsidRPr="00BF1CE3" w:rsidRDefault="001C48A8" w:rsidP="00253E02">
            <w:pPr>
              <w:rPr>
                <w:rFonts w:ascii="TUOS Blake" w:hAnsi="TUOS Blake"/>
                <w:i/>
                <w:iCs/>
                <w:sz w:val="20"/>
                <w:szCs w:val="20"/>
              </w:rPr>
            </w:pPr>
            <w:r w:rsidRPr="001C48A8">
              <w:rPr>
                <w:rFonts w:ascii="TUOS Blake" w:hAnsi="TUOS Blake"/>
                <w:b/>
                <w:bCs/>
              </w:rPr>
              <w:t xml:space="preserve">What other route(s) </w:t>
            </w:r>
            <w:r w:rsidR="00D97B1A">
              <w:rPr>
                <w:rFonts w:ascii="TUOS Blake" w:hAnsi="TUOS Blake"/>
                <w:b/>
                <w:bCs/>
              </w:rPr>
              <w:t>(e.g. an alternate DSC</w:t>
            </w:r>
            <w:r w:rsidR="008A60EA">
              <w:rPr>
                <w:rFonts w:ascii="TUOS Blake" w:hAnsi="TUOS Blake"/>
                <w:b/>
                <w:bCs/>
              </w:rPr>
              <w:t xml:space="preserve"> outside the research team</w:t>
            </w:r>
            <w:r w:rsidR="00D97B1A">
              <w:rPr>
                <w:rFonts w:ascii="TUOS Blake" w:hAnsi="TUOS Blake"/>
                <w:b/>
                <w:bCs/>
              </w:rPr>
              <w:t xml:space="preserve">) </w:t>
            </w:r>
            <w:r w:rsidRPr="001C48A8">
              <w:rPr>
                <w:rFonts w:ascii="TUOS Blake" w:hAnsi="TUOS Blake"/>
                <w:b/>
                <w:bCs/>
              </w:rPr>
              <w:t xml:space="preserve">will be available to the external members of the research team if they need to report an incident or concern? </w:t>
            </w:r>
            <w:r w:rsidRPr="00BF1CE3">
              <w:rPr>
                <w:rFonts w:ascii="TUOS Blake" w:hAnsi="TUOS Blake"/>
                <w:i/>
                <w:iCs/>
                <w:sz w:val="20"/>
                <w:szCs w:val="20"/>
              </w:rPr>
              <w:t>(</w:t>
            </w:r>
            <w:r w:rsidR="00BF1CE3">
              <w:rPr>
                <w:rFonts w:ascii="TUOS Blake" w:hAnsi="TUOS Blake"/>
                <w:i/>
                <w:iCs/>
                <w:sz w:val="20"/>
                <w:szCs w:val="20"/>
              </w:rPr>
              <w:t>A</w:t>
            </w:r>
            <w:r w:rsidRPr="00BF1CE3">
              <w:rPr>
                <w:rFonts w:ascii="TUOS Blake" w:hAnsi="TUOS Blake"/>
                <w:i/>
                <w:iCs/>
                <w:sz w:val="20"/>
                <w:szCs w:val="20"/>
              </w:rPr>
              <w:t xml:space="preserve">t least one route should be clearly independent of the research team, e.g. Head(s) of </w:t>
            </w:r>
            <w:r w:rsidR="00253E02">
              <w:rPr>
                <w:rFonts w:ascii="TUOS Blake" w:hAnsi="TUOS Blake"/>
                <w:i/>
                <w:iCs/>
                <w:sz w:val="20"/>
                <w:szCs w:val="20"/>
              </w:rPr>
              <w:t xml:space="preserve">relevant academic department(s), </w:t>
            </w:r>
            <w:r w:rsidRPr="00BF1CE3">
              <w:rPr>
                <w:rFonts w:ascii="TUOS Blake" w:hAnsi="TUOS Blake"/>
                <w:i/>
                <w:iCs/>
                <w:sz w:val="20"/>
                <w:szCs w:val="20"/>
              </w:rPr>
              <w:t>senior member(s) of partner organisation(s)</w:t>
            </w:r>
            <w:r w:rsidR="00BF1CE3">
              <w:rPr>
                <w:rFonts w:ascii="TUOS Blake" w:hAnsi="TUOS Blake"/>
                <w:i/>
                <w:iCs/>
                <w:sz w:val="20"/>
                <w:szCs w:val="20"/>
              </w:rPr>
              <w:t>;</w:t>
            </w:r>
            <w:r w:rsidRPr="00BF1CE3">
              <w:rPr>
                <w:rFonts w:ascii="TUOS Blake" w:hAnsi="TUOS Blake"/>
                <w:i/>
                <w:iCs/>
                <w:sz w:val="20"/>
                <w:szCs w:val="20"/>
              </w:rPr>
              <w:t xml:space="preserve"> University of Sheffield Research Ethics &amp; Integrity Manager)</w:t>
            </w:r>
            <w:r w:rsidR="00BF1CE3">
              <w:rPr>
                <w:rFonts w:ascii="TUOS Blake" w:hAnsi="TUOS Blake"/>
                <w:i/>
                <w:iCs/>
                <w:sz w:val="20"/>
                <w:szCs w:val="20"/>
              </w:rPr>
              <w:t>.</w:t>
            </w:r>
          </w:p>
          <w:p w14:paraId="005F753F" w14:textId="77777777" w:rsidR="004C4F1B" w:rsidRDefault="004C4F1B" w:rsidP="005C35FE">
            <w:pPr>
              <w:rPr>
                <w:rFonts w:ascii="TUOS Blake" w:hAnsi="TUOS Blake"/>
              </w:rPr>
            </w:pPr>
          </w:p>
          <w:p w14:paraId="69218FDB" w14:textId="77777777" w:rsidR="008C1FAE" w:rsidRDefault="008C1FAE" w:rsidP="005C35FE">
            <w:pPr>
              <w:rPr>
                <w:rFonts w:ascii="TUOS Blake" w:hAnsi="TUOS Blake"/>
              </w:rPr>
            </w:pPr>
          </w:p>
          <w:p w14:paraId="4798B793" w14:textId="77777777" w:rsidR="004C4F1B" w:rsidRDefault="004C4F1B" w:rsidP="005C35FE">
            <w:pPr>
              <w:rPr>
                <w:rFonts w:ascii="TUOS Blake" w:hAnsi="TUOS Blake"/>
              </w:rPr>
            </w:pPr>
          </w:p>
          <w:p w14:paraId="48C763A9" w14:textId="77777777" w:rsidR="0002471B" w:rsidRDefault="0002471B" w:rsidP="005C35FE">
            <w:pPr>
              <w:rPr>
                <w:rFonts w:ascii="TUOS Blake" w:hAnsi="TUOS Blake"/>
              </w:rPr>
            </w:pPr>
          </w:p>
          <w:p w14:paraId="24471B65" w14:textId="77777777" w:rsidR="004C4F1B" w:rsidRPr="001C48A8" w:rsidRDefault="004C4F1B" w:rsidP="005C35FE">
            <w:pPr>
              <w:rPr>
                <w:rFonts w:ascii="TUOS Blake" w:hAnsi="TUOS Blake"/>
              </w:rPr>
            </w:pPr>
          </w:p>
        </w:tc>
      </w:tr>
      <w:tr w:rsidR="001C48A8" w:rsidRPr="001C48A8" w14:paraId="6765422A" w14:textId="77777777" w:rsidTr="001C48A8">
        <w:tc>
          <w:tcPr>
            <w:tcW w:w="9016" w:type="dxa"/>
          </w:tcPr>
          <w:p w14:paraId="37BF7CE3" w14:textId="77777777" w:rsidR="001C48A8" w:rsidRDefault="001C48A8" w:rsidP="005C35FE">
            <w:pPr>
              <w:rPr>
                <w:rFonts w:ascii="TUOS Blake" w:hAnsi="TUOS Blake"/>
                <w:b/>
                <w:bCs/>
              </w:rPr>
            </w:pPr>
            <w:r w:rsidRPr="001C48A8">
              <w:rPr>
                <w:rFonts w:ascii="TUOS Blake" w:hAnsi="TUOS Blake"/>
                <w:b/>
                <w:bCs/>
              </w:rPr>
              <w:t xml:space="preserve">How will all relevant individuals be informed of the mechanisms available to them for reporting an incident or concern? </w:t>
            </w:r>
          </w:p>
          <w:p w14:paraId="4826D8D8" w14:textId="77777777" w:rsidR="004C4F1B" w:rsidRDefault="004C4F1B" w:rsidP="005C35FE">
            <w:pPr>
              <w:rPr>
                <w:rFonts w:ascii="TUOS Blake" w:hAnsi="TUOS Blake"/>
                <w:b/>
                <w:bCs/>
              </w:rPr>
            </w:pPr>
          </w:p>
          <w:p w14:paraId="1559C225" w14:textId="77777777" w:rsidR="004C4F1B" w:rsidRDefault="004C4F1B" w:rsidP="005C35FE">
            <w:pPr>
              <w:rPr>
                <w:rFonts w:ascii="TUOS Blake" w:hAnsi="TUOS Blake"/>
                <w:b/>
                <w:bCs/>
              </w:rPr>
            </w:pPr>
          </w:p>
          <w:p w14:paraId="2F79B998" w14:textId="77777777" w:rsidR="004C4F1B" w:rsidRDefault="004C4F1B" w:rsidP="005C35FE">
            <w:pPr>
              <w:rPr>
                <w:rFonts w:ascii="TUOS Blake" w:hAnsi="TUOS Blake"/>
                <w:b/>
                <w:bCs/>
              </w:rPr>
            </w:pPr>
          </w:p>
          <w:p w14:paraId="6BD1BFE0" w14:textId="77777777" w:rsidR="0002471B" w:rsidRDefault="0002471B" w:rsidP="005C35FE">
            <w:pPr>
              <w:rPr>
                <w:rFonts w:ascii="TUOS Blake" w:hAnsi="TUOS Blake"/>
                <w:b/>
                <w:bCs/>
              </w:rPr>
            </w:pPr>
          </w:p>
          <w:p w14:paraId="68BAF566" w14:textId="77777777" w:rsidR="004C4F1B" w:rsidRPr="001C48A8" w:rsidRDefault="004C4F1B" w:rsidP="005C35FE">
            <w:pPr>
              <w:rPr>
                <w:rFonts w:ascii="TUOS Blake" w:hAnsi="TUOS Blake"/>
                <w:b/>
                <w:bCs/>
              </w:rPr>
            </w:pPr>
          </w:p>
        </w:tc>
      </w:tr>
      <w:tr w:rsidR="004C4F1B" w:rsidRPr="001C48A8" w14:paraId="1F8CAF21" w14:textId="77777777" w:rsidTr="001C48A8">
        <w:tc>
          <w:tcPr>
            <w:tcW w:w="9016" w:type="dxa"/>
          </w:tcPr>
          <w:p w14:paraId="32A8259E" w14:textId="77777777" w:rsidR="004C4F1B" w:rsidRDefault="004C4F1B" w:rsidP="005C35FE">
            <w:pPr>
              <w:rPr>
                <w:rFonts w:ascii="TUOS Blake" w:hAnsi="TUOS Blake"/>
                <w:b/>
                <w:bCs/>
              </w:rPr>
            </w:pPr>
            <w:r>
              <w:rPr>
                <w:rFonts w:ascii="TUOS Blake" w:hAnsi="TUOS Blake"/>
                <w:b/>
                <w:bCs/>
              </w:rPr>
              <w:t xml:space="preserve">How will reported incidents/concerns be handled and escalated? </w:t>
            </w:r>
            <w:r w:rsidR="00BF1CE3" w:rsidRPr="00BF1CE3">
              <w:rPr>
                <w:rFonts w:ascii="TUOS Blake" w:hAnsi="TUOS Blake"/>
              </w:rPr>
              <w:t>(</w:t>
            </w:r>
            <w:r w:rsidR="00037645" w:rsidRPr="00BF1CE3">
              <w:rPr>
                <w:rFonts w:ascii="TUOS Blake" w:hAnsi="TUOS Blake"/>
                <w:i/>
                <w:iCs/>
                <w:color w:val="000000"/>
                <w:sz w:val="20"/>
                <w:szCs w:val="20"/>
              </w:rPr>
              <w:t xml:space="preserve">This should take into consideration the regulatory, statutory or legislative frameworks </w:t>
            </w:r>
            <w:r w:rsidR="00387F35" w:rsidRPr="00BF1CE3">
              <w:rPr>
                <w:rFonts w:ascii="TUOS Blake" w:hAnsi="TUOS Blake"/>
                <w:i/>
                <w:iCs/>
                <w:color w:val="000000"/>
                <w:sz w:val="20"/>
                <w:szCs w:val="20"/>
              </w:rPr>
              <w:t xml:space="preserve">applicable to </w:t>
            </w:r>
            <w:r w:rsidR="00220F52" w:rsidRPr="00BF1CE3">
              <w:rPr>
                <w:rFonts w:ascii="TUOS Blake" w:hAnsi="TUOS Blake"/>
                <w:i/>
                <w:iCs/>
                <w:color w:val="000000"/>
                <w:sz w:val="20"/>
                <w:szCs w:val="20"/>
              </w:rPr>
              <w:t>the partner organisation(s)</w:t>
            </w:r>
            <w:r w:rsidR="00E73873" w:rsidRPr="00BF1CE3">
              <w:rPr>
                <w:rFonts w:ascii="TUOS Blake" w:hAnsi="TUOS Blake"/>
                <w:i/>
                <w:iCs/>
                <w:color w:val="000000"/>
                <w:sz w:val="20"/>
                <w:szCs w:val="20"/>
              </w:rPr>
              <w:t xml:space="preserve"> and where the research is being carried out</w:t>
            </w:r>
            <w:r w:rsidR="00220F52" w:rsidRPr="00BF1CE3">
              <w:rPr>
                <w:rFonts w:ascii="TUOS Blake" w:hAnsi="TUOS Blake"/>
                <w:i/>
                <w:iCs/>
                <w:color w:val="000000"/>
                <w:sz w:val="20"/>
                <w:szCs w:val="20"/>
              </w:rPr>
              <w:t>, as well as the requirements of the University’s policy on Preventing Harm in Resea</w:t>
            </w:r>
            <w:r w:rsidR="00BF1CE3">
              <w:rPr>
                <w:rFonts w:ascii="TUOS Blake" w:hAnsi="TUOS Blake"/>
                <w:i/>
                <w:iCs/>
                <w:color w:val="000000"/>
                <w:sz w:val="20"/>
                <w:szCs w:val="20"/>
              </w:rPr>
              <w:t>rch &amp; Innovation (Safeguarding).</w:t>
            </w:r>
          </w:p>
          <w:p w14:paraId="77B7E880" w14:textId="77777777" w:rsidR="004C4F1B" w:rsidRDefault="004C4F1B" w:rsidP="005C35FE">
            <w:pPr>
              <w:rPr>
                <w:rFonts w:ascii="TUOS Blake" w:hAnsi="TUOS Blake"/>
                <w:b/>
                <w:bCs/>
              </w:rPr>
            </w:pPr>
          </w:p>
          <w:p w14:paraId="655F68FD" w14:textId="77777777" w:rsidR="0002471B" w:rsidRDefault="0002471B" w:rsidP="005C35FE">
            <w:pPr>
              <w:rPr>
                <w:rFonts w:ascii="TUOS Blake" w:hAnsi="TUOS Blake"/>
                <w:b/>
                <w:bCs/>
              </w:rPr>
            </w:pPr>
          </w:p>
          <w:p w14:paraId="184BA0BB" w14:textId="77777777" w:rsidR="008C1FAE" w:rsidRDefault="008C1FAE" w:rsidP="005C35FE">
            <w:pPr>
              <w:rPr>
                <w:rFonts w:ascii="TUOS Blake" w:hAnsi="TUOS Blake"/>
                <w:b/>
                <w:bCs/>
              </w:rPr>
            </w:pPr>
          </w:p>
          <w:p w14:paraId="2861F236" w14:textId="77777777" w:rsidR="0002471B" w:rsidRDefault="0002471B" w:rsidP="005C35FE">
            <w:pPr>
              <w:rPr>
                <w:rFonts w:ascii="TUOS Blake" w:hAnsi="TUOS Blake"/>
                <w:b/>
                <w:bCs/>
              </w:rPr>
            </w:pPr>
          </w:p>
          <w:p w14:paraId="5095D802" w14:textId="77777777" w:rsidR="004C4F1B" w:rsidRPr="001C48A8" w:rsidRDefault="004C4F1B" w:rsidP="005C35FE">
            <w:pPr>
              <w:rPr>
                <w:rFonts w:ascii="TUOS Blake" w:hAnsi="TUOS Blake"/>
                <w:b/>
                <w:bCs/>
              </w:rPr>
            </w:pPr>
          </w:p>
        </w:tc>
      </w:tr>
      <w:tr w:rsidR="00387F35" w:rsidRPr="001C48A8" w14:paraId="4246838F" w14:textId="77777777" w:rsidTr="00387F35">
        <w:tc>
          <w:tcPr>
            <w:tcW w:w="9016" w:type="dxa"/>
            <w:shd w:val="clear" w:color="auto" w:fill="D9D9D9" w:themeFill="background1" w:themeFillShade="D9"/>
          </w:tcPr>
          <w:p w14:paraId="732735C4" w14:textId="2674C354" w:rsidR="00387F35" w:rsidRPr="00196414" w:rsidRDefault="00387F35" w:rsidP="00196414">
            <w:pPr>
              <w:pStyle w:val="ListParagraph"/>
              <w:numPr>
                <w:ilvl w:val="0"/>
                <w:numId w:val="2"/>
              </w:numPr>
              <w:rPr>
                <w:rFonts w:ascii="TUOS Blake" w:hAnsi="TUOS Blake"/>
                <w:b/>
                <w:bCs/>
                <w:sz w:val="28"/>
                <w:szCs w:val="28"/>
              </w:rPr>
            </w:pPr>
            <w:r w:rsidRPr="00196414">
              <w:rPr>
                <w:rFonts w:ascii="TUOS Blake" w:hAnsi="TUOS Blake"/>
                <w:b/>
                <w:bCs/>
                <w:sz w:val="28"/>
                <w:szCs w:val="28"/>
              </w:rPr>
              <w:t>Research participants:</w:t>
            </w:r>
            <w:r w:rsidR="00196414">
              <w:rPr>
                <w:rFonts w:ascii="TUOS Blake" w:hAnsi="TUOS Blake"/>
                <w:b/>
                <w:bCs/>
                <w:sz w:val="28"/>
                <w:szCs w:val="28"/>
              </w:rPr>
              <w:t xml:space="preserve"> </w:t>
            </w:r>
            <w:r w:rsidR="00196414" w:rsidRPr="00196414">
              <w:rPr>
                <w:rFonts w:ascii="TUOS Blake" w:hAnsi="TUOS Blake"/>
                <w:b/>
                <w:bCs/>
                <w:sz w:val="21"/>
                <w:szCs w:val="21"/>
              </w:rPr>
              <w:t xml:space="preserve">(NB. If your research involves research participants you will need to obtain </w:t>
            </w:r>
            <w:hyperlink r:id="rId7" w:history="1">
              <w:r w:rsidR="00196414" w:rsidRPr="00196414">
                <w:rPr>
                  <w:rStyle w:val="Hyperlink"/>
                  <w:rFonts w:ascii="TUOS Blake" w:hAnsi="TUOS Blake"/>
                  <w:b/>
                  <w:bCs/>
                  <w:sz w:val="21"/>
                  <w:szCs w:val="21"/>
                </w:rPr>
                <w:t>ethics approval</w:t>
              </w:r>
            </w:hyperlink>
            <w:r w:rsidR="00196414" w:rsidRPr="00196414">
              <w:rPr>
                <w:rFonts w:ascii="TUOS Blake" w:hAnsi="TUOS Blake"/>
                <w:b/>
                <w:bCs/>
                <w:sz w:val="21"/>
                <w:szCs w:val="21"/>
              </w:rPr>
              <w:t xml:space="preserve">. If applying for University </w:t>
            </w:r>
            <w:r w:rsidR="00DA5EDA">
              <w:rPr>
                <w:rFonts w:ascii="TUOS Blake" w:hAnsi="TUOS Blake"/>
                <w:b/>
                <w:bCs/>
                <w:sz w:val="21"/>
                <w:szCs w:val="21"/>
              </w:rPr>
              <w:t xml:space="preserve">of Sheffield </w:t>
            </w:r>
            <w:r w:rsidR="00196414" w:rsidRPr="00196414">
              <w:rPr>
                <w:rFonts w:ascii="TUOS Blake" w:hAnsi="TUOS Blake"/>
                <w:b/>
                <w:bCs/>
                <w:sz w:val="21"/>
                <w:szCs w:val="21"/>
              </w:rPr>
              <w:t xml:space="preserve">ethics </w:t>
            </w:r>
            <w:r w:rsidR="00196414" w:rsidRPr="00196414">
              <w:rPr>
                <w:rFonts w:ascii="TUOS Blake" w:hAnsi="TUOS Blake"/>
                <w:b/>
                <w:bCs/>
                <w:sz w:val="21"/>
                <w:szCs w:val="21"/>
              </w:rPr>
              <w:lastRenderedPageBreak/>
              <w:t>approval you will be able to consider and document your safeguarding plan as part of your ethics application so you will not need to maintain a separate plan)</w:t>
            </w:r>
          </w:p>
        </w:tc>
      </w:tr>
      <w:tr w:rsidR="00387F35" w:rsidRPr="001C48A8" w14:paraId="04D1DEDB" w14:textId="77777777" w:rsidTr="001C48A8">
        <w:tc>
          <w:tcPr>
            <w:tcW w:w="9016" w:type="dxa"/>
          </w:tcPr>
          <w:p w14:paraId="2631D965" w14:textId="77777777" w:rsidR="00387F35" w:rsidRDefault="00387F35" w:rsidP="005C35FE">
            <w:pPr>
              <w:rPr>
                <w:rFonts w:ascii="TUOS Blake" w:hAnsi="TUOS Blake"/>
              </w:rPr>
            </w:pPr>
            <w:r w:rsidRPr="001C48A8">
              <w:rPr>
                <w:rFonts w:ascii="TUOS Blake" w:hAnsi="TUOS Blake"/>
                <w:b/>
                <w:bCs/>
              </w:rPr>
              <w:lastRenderedPageBreak/>
              <w:t xml:space="preserve">What risks of harm are relevant for this group? </w:t>
            </w:r>
            <w:r w:rsidRPr="00253E02">
              <w:rPr>
                <w:rFonts w:ascii="TUOS Blake" w:hAnsi="TUOS Blake"/>
                <w:i/>
                <w:iCs/>
                <w:sz w:val="20"/>
                <w:szCs w:val="20"/>
              </w:rPr>
              <w:t>(Risk of harm encompass</w:t>
            </w:r>
            <w:r w:rsidR="00253E02">
              <w:rPr>
                <w:rFonts w:ascii="TUOS Blake" w:hAnsi="TUOS Blake"/>
                <w:i/>
                <w:iCs/>
                <w:sz w:val="20"/>
                <w:szCs w:val="20"/>
              </w:rPr>
              <w:t>es</w:t>
            </w:r>
            <w:r w:rsidRPr="00253E02">
              <w:rPr>
                <w:rFonts w:ascii="TUOS Blake" w:hAnsi="TUOS Blake"/>
                <w:i/>
                <w:iCs/>
                <w:sz w:val="20"/>
                <w:szCs w:val="20"/>
              </w:rPr>
              <w:t xml:space="preserve"> all forms of injury or abuse including bullying, exploitation, psychological abuse, physical violence, and any sexual exploitation, abuse or harassment)</w:t>
            </w:r>
            <w:r w:rsidR="00253E02">
              <w:rPr>
                <w:rFonts w:ascii="TUOS Blake" w:hAnsi="TUOS Blake"/>
                <w:i/>
                <w:iCs/>
                <w:sz w:val="20"/>
                <w:szCs w:val="20"/>
              </w:rPr>
              <w:t>.</w:t>
            </w:r>
          </w:p>
          <w:p w14:paraId="616DC65D" w14:textId="77777777" w:rsidR="00387F35" w:rsidRDefault="00387F35" w:rsidP="005C35FE">
            <w:pPr>
              <w:rPr>
                <w:rFonts w:ascii="TUOS Blake" w:hAnsi="TUOS Blake"/>
                <w:b/>
                <w:bCs/>
              </w:rPr>
            </w:pPr>
          </w:p>
          <w:p w14:paraId="4B5FD359" w14:textId="77777777" w:rsidR="00387F35" w:rsidRDefault="00387F35" w:rsidP="005C35FE">
            <w:pPr>
              <w:rPr>
                <w:rFonts w:ascii="TUOS Blake" w:hAnsi="TUOS Blake"/>
                <w:b/>
                <w:bCs/>
              </w:rPr>
            </w:pPr>
          </w:p>
          <w:p w14:paraId="363BD6F2" w14:textId="77777777" w:rsidR="0002471B" w:rsidRDefault="0002471B" w:rsidP="005C35FE">
            <w:pPr>
              <w:rPr>
                <w:rFonts w:ascii="TUOS Blake" w:hAnsi="TUOS Blake"/>
                <w:b/>
                <w:bCs/>
              </w:rPr>
            </w:pPr>
          </w:p>
          <w:p w14:paraId="30B1E50C" w14:textId="77777777" w:rsidR="008C1FAE" w:rsidRDefault="008C1FAE" w:rsidP="005C35FE">
            <w:pPr>
              <w:rPr>
                <w:rFonts w:ascii="TUOS Blake" w:hAnsi="TUOS Blake"/>
                <w:b/>
                <w:bCs/>
              </w:rPr>
            </w:pPr>
          </w:p>
          <w:p w14:paraId="33ACBCC0" w14:textId="77777777" w:rsidR="00387F35" w:rsidRDefault="00387F35" w:rsidP="005C35FE">
            <w:pPr>
              <w:rPr>
                <w:rFonts w:ascii="TUOS Blake" w:hAnsi="TUOS Blake"/>
                <w:b/>
                <w:bCs/>
              </w:rPr>
            </w:pPr>
          </w:p>
        </w:tc>
      </w:tr>
      <w:tr w:rsidR="00387F35" w:rsidRPr="001C48A8" w14:paraId="1D77731E" w14:textId="77777777" w:rsidTr="001C48A8">
        <w:tc>
          <w:tcPr>
            <w:tcW w:w="9016" w:type="dxa"/>
          </w:tcPr>
          <w:p w14:paraId="025F2784" w14:textId="391A5360" w:rsidR="00387F35" w:rsidRPr="00253E02" w:rsidRDefault="00387F35" w:rsidP="00253E02">
            <w:pPr>
              <w:rPr>
                <w:rFonts w:ascii="TUOS Blake" w:hAnsi="TUOS Blake"/>
                <w:i/>
                <w:iCs/>
                <w:sz w:val="20"/>
                <w:szCs w:val="20"/>
              </w:rPr>
            </w:pPr>
            <w:r w:rsidRPr="001C48A8">
              <w:rPr>
                <w:rFonts w:ascii="TUOS Blake" w:hAnsi="TUOS Blake"/>
                <w:b/>
                <w:bCs/>
              </w:rPr>
              <w:t xml:space="preserve">How will these risks be mitigated as far as possible? </w:t>
            </w:r>
            <w:r w:rsidRPr="00253E02">
              <w:rPr>
                <w:rFonts w:ascii="TUOS Blake" w:hAnsi="TUOS Blake"/>
                <w:i/>
                <w:iCs/>
                <w:sz w:val="20"/>
                <w:szCs w:val="20"/>
              </w:rPr>
              <w:t>(</w:t>
            </w:r>
            <w:r w:rsidR="00253E02">
              <w:rPr>
                <w:rFonts w:ascii="TUOS Blake" w:hAnsi="TUOS Blake"/>
                <w:i/>
                <w:iCs/>
                <w:sz w:val="20"/>
                <w:szCs w:val="20"/>
              </w:rPr>
              <w:t>T</w:t>
            </w:r>
            <w:r w:rsidRPr="00253E02">
              <w:rPr>
                <w:rFonts w:ascii="TUOS Blake" w:hAnsi="TUOS Blake"/>
                <w:i/>
                <w:iCs/>
                <w:sz w:val="20"/>
                <w:szCs w:val="20"/>
              </w:rPr>
              <w:t>his might include: setting clear expectations regarding conduct across the research team; consultation with key stakeholders/representatives of communities to be involved in the research;</w:t>
            </w:r>
            <w:r w:rsidR="009404C7">
              <w:rPr>
                <w:rFonts w:ascii="TUOS Blake" w:hAnsi="TUOS Blake"/>
                <w:i/>
                <w:iCs/>
                <w:sz w:val="20"/>
                <w:szCs w:val="20"/>
              </w:rPr>
              <w:t xml:space="preserve"> undertaking a departmental risk assessment,</w:t>
            </w:r>
            <w:r w:rsidRPr="00253E02">
              <w:rPr>
                <w:rFonts w:ascii="TUOS Blake" w:hAnsi="TUOS Blake"/>
                <w:i/>
                <w:iCs/>
                <w:sz w:val="20"/>
                <w:szCs w:val="20"/>
              </w:rPr>
              <w:t xml:space="preserve"> applying for ethics approval (considering key issues such as </w:t>
            </w:r>
            <w:r w:rsidRPr="00253E02">
              <w:rPr>
                <w:rFonts w:ascii="TUOS Blake" w:hAnsi="TUOS Blake"/>
                <w:i/>
                <w:iCs/>
                <w:color w:val="000000"/>
                <w:sz w:val="20"/>
                <w:szCs w:val="20"/>
              </w:rPr>
              <w:t> power dynamics; informed consent arrangements; maintaining participant confidentiality, feedback of research results)</w:t>
            </w:r>
            <w:r w:rsidRPr="00253E02">
              <w:rPr>
                <w:rFonts w:ascii="TUOS Blake" w:hAnsi="TUOS Blake"/>
                <w:i/>
                <w:iCs/>
                <w:sz w:val="20"/>
                <w:szCs w:val="20"/>
              </w:rPr>
              <w:t>; provision of relevant training for researchers; undertaking DBS checks or equivalent where relevant etc.).</w:t>
            </w:r>
          </w:p>
          <w:p w14:paraId="177BB006" w14:textId="77777777" w:rsidR="00387F35" w:rsidRPr="00253E02" w:rsidRDefault="00387F35" w:rsidP="005C35FE">
            <w:pPr>
              <w:rPr>
                <w:rFonts w:ascii="TUOS Blake" w:hAnsi="TUOS Blake"/>
                <w:i/>
                <w:iCs/>
                <w:sz w:val="20"/>
                <w:szCs w:val="20"/>
              </w:rPr>
            </w:pPr>
          </w:p>
          <w:p w14:paraId="7F1C8B14" w14:textId="77777777" w:rsidR="00387F35" w:rsidRDefault="00387F35" w:rsidP="005C35FE">
            <w:pPr>
              <w:rPr>
                <w:rFonts w:ascii="TUOS Blake" w:hAnsi="TUOS Blake"/>
              </w:rPr>
            </w:pPr>
          </w:p>
          <w:p w14:paraId="05107841" w14:textId="77777777" w:rsidR="0002471B" w:rsidRDefault="0002471B" w:rsidP="005C35FE">
            <w:pPr>
              <w:rPr>
                <w:rFonts w:ascii="TUOS Blake" w:hAnsi="TUOS Blake"/>
              </w:rPr>
            </w:pPr>
          </w:p>
          <w:p w14:paraId="63E1FDFF" w14:textId="77777777" w:rsidR="00387F35" w:rsidRDefault="00387F35" w:rsidP="005C35FE">
            <w:pPr>
              <w:rPr>
                <w:rFonts w:ascii="TUOS Blake" w:hAnsi="TUOS Blake"/>
              </w:rPr>
            </w:pPr>
          </w:p>
          <w:p w14:paraId="6FDA1C2A" w14:textId="77777777" w:rsidR="00387F35" w:rsidRDefault="00387F35" w:rsidP="005C35FE">
            <w:pPr>
              <w:rPr>
                <w:rFonts w:ascii="TUOS Blake" w:hAnsi="TUOS Blake"/>
                <w:b/>
                <w:bCs/>
              </w:rPr>
            </w:pPr>
          </w:p>
        </w:tc>
      </w:tr>
      <w:tr w:rsidR="00387F35" w:rsidRPr="001C48A8" w14:paraId="2859E432" w14:textId="77777777" w:rsidTr="001C48A8">
        <w:tc>
          <w:tcPr>
            <w:tcW w:w="9016" w:type="dxa"/>
          </w:tcPr>
          <w:p w14:paraId="0A88031E" w14:textId="388F837C" w:rsidR="00387F35" w:rsidRDefault="00387F35" w:rsidP="005C35FE">
            <w:pPr>
              <w:rPr>
                <w:rFonts w:ascii="TUOS Blake" w:hAnsi="TUOS Blake"/>
                <w:b/>
                <w:bCs/>
              </w:rPr>
            </w:pPr>
            <w:r w:rsidRPr="001C48A8">
              <w:rPr>
                <w:rFonts w:ascii="TUOS Blake" w:hAnsi="TUOS Blake"/>
                <w:b/>
                <w:bCs/>
              </w:rPr>
              <w:t xml:space="preserve">Who will be the Designated Safeguarding Contact(s) </w:t>
            </w:r>
            <w:r w:rsidR="008A60EA">
              <w:rPr>
                <w:rFonts w:ascii="TUOS Blake" w:hAnsi="TUOS Blake"/>
                <w:b/>
                <w:bCs/>
              </w:rPr>
              <w:t xml:space="preserve">(DSC) </w:t>
            </w:r>
            <w:r w:rsidRPr="001C48A8">
              <w:rPr>
                <w:rFonts w:ascii="TUOS Blake" w:hAnsi="TUOS Blake"/>
                <w:b/>
                <w:bCs/>
              </w:rPr>
              <w:t>in the research team</w:t>
            </w:r>
            <w:r>
              <w:rPr>
                <w:rFonts w:ascii="TUOS Blake" w:hAnsi="TUOS Blake"/>
                <w:b/>
                <w:bCs/>
              </w:rPr>
              <w:t xml:space="preserve"> if not already documented in previous section</w:t>
            </w:r>
            <w:r w:rsidRPr="001C48A8">
              <w:rPr>
                <w:rFonts w:ascii="TUOS Blake" w:hAnsi="TUOS Blake"/>
                <w:b/>
                <w:bCs/>
              </w:rPr>
              <w:t>?</w:t>
            </w:r>
          </w:p>
          <w:p w14:paraId="1EEC58BD" w14:textId="77777777" w:rsidR="00387F35" w:rsidRDefault="00387F35" w:rsidP="005C35FE">
            <w:pPr>
              <w:rPr>
                <w:rFonts w:ascii="TUOS Blake" w:hAnsi="TUOS Blake"/>
                <w:b/>
                <w:bCs/>
              </w:rPr>
            </w:pPr>
          </w:p>
          <w:p w14:paraId="6C14FF08" w14:textId="77777777" w:rsidR="0002471B" w:rsidRDefault="0002471B" w:rsidP="005C35FE">
            <w:pPr>
              <w:rPr>
                <w:rFonts w:ascii="TUOS Blake" w:hAnsi="TUOS Blake"/>
                <w:b/>
                <w:bCs/>
              </w:rPr>
            </w:pPr>
          </w:p>
          <w:p w14:paraId="7C88D4D5" w14:textId="77777777" w:rsidR="00387F35" w:rsidRDefault="00387F35" w:rsidP="005C35FE">
            <w:pPr>
              <w:rPr>
                <w:rFonts w:ascii="TUOS Blake" w:hAnsi="TUOS Blake"/>
                <w:b/>
                <w:bCs/>
              </w:rPr>
            </w:pPr>
          </w:p>
        </w:tc>
      </w:tr>
      <w:tr w:rsidR="00387F35" w:rsidRPr="001C48A8" w14:paraId="7B85E39E" w14:textId="77777777" w:rsidTr="001C48A8">
        <w:tc>
          <w:tcPr>
            <w:tcW w:w="9016" w:type="dxa"/>
          </w:tcPr>
          <w:p w14:paraId="1B940C89" w14:textId="31BA8303" w:rsidR="003E65B7" w:rsidRDefault="00387F35" w:rsidP="008A60EA">
            <w:pPr>
              <w:pStyle w:val="NormalWeb"/>
              <w:spacing w:before="0" w:beforeAutospacing="0" w:after="0" w:afterAutospacing="0"/>
              <w:textAlignment w:val="baseline"/>
              <w:rPr>
                <w:rFonts w:ascii="TUOS Blake" w:hAnsi="TUOS Blake"/>
                <w:color w:val="000000"/>
                <w:sz w:val="22"/>
                <w:szCs w:val="22"/>
              </w:rPr>
            </w:pPr>
            <w:r w:rsidRPr="00253E02">
              <w:rPr>
                <w:rFonts w:ascii="TUOS Blake" w:hAnsi="TUOS Blake"/>
                <w:b/>
                <w:bCs/>
                <w:sz w:val="22"/>
                <w:szCs w:val="22"/>
              </w:rPr>
              <w:t xml:space="preserve">What other </w:t>
            </w:r>
            <w:r w:rsidR="007A0D69" w:rsidRPr="00253E02">
              <w:rPr>
                <w:rFonts w:ascii="TUOS Blake" w:hAnsi="TUOS Blake"/>
                <w:b/>
                <w:bCs/>
                <w:sz w:val="22"/>
                <w:szCs w:val="22"/>
              </w:rPr>
              <w:t>route</w:t>
            </w:r>
            <w:r w:rsidR="00BD2657">
              <w:rPr>
                <w:rFonts w:ascii="TUOS Blake" w:hAnsi="TUOS Blake"/>
                <w:b/>
                <w:bCs/>
                <w:sz w:val="22"/>
                <w:szCs w:val="22"/>
              </w:rPr>
              <w:t>(</w:t>
            </w:r>
            <w:r w:rsidR="007A0D69" w:rsidRPr="00253E02">
              <w:rPr>
                <w:rFonts w:ascii="TUOS Blake" w:hAnsi="TUOS Blake"/>
                <w:b/>
                <w:bCs/>
                <w:sz w:val="22"/>
                <w:szCs w:val="22"/>
              </w:rPr>
              <w:t>s</w:t>
            </w:r>
            <w:r w:rsidR="00BD2657">
              <w:rPr>
                <w:rFonts w:ascii="TUOS Blake" w:hAnsi="TUOS Blake"/>
                <w:b/>
                <w:bCs/>
                <w:sz w:val="22"/>
                <w:szCs w:val="22"/>
              </w:rPr>
              <w:t>)</w:t>
            </w:r>
            <w:r w:rsidR="007A0D69" w:rsidRPr="00253E02">
              <w:rPr>
                <w:rFonts w:ascii="TUOS Blake" w:hAnsi="TUOS Blake"/>
                <w:b/>
                <w:bCs/>
                <w:sz w:val="22"/>
                <w:szCs w:val="22"/>
              </w:rPr>
              <w:t>/mechanism</w:t>
            </w:r>
            <w:r w:rsidR="00BD2657">
              <w:rPr>
                <w:rFonts w:ascii="TUOS Blake" w:hAnsi="TUOS Blake"/>
                <w:b/>
                <w:bCs/>
                <w:sz w:val="22"/>
                <w:szCs w:val="22"/>
              </w:rPr>
              <w:t>(</w:t>
            </w:r>
            <w:r w:rsidR="007A0D69" w:rsidRPr="00253E02">
              <w:rPr>
                <w:rFonts w:ascii="TUOS Blake" w:hAnsi="TUOS Blake"/>
                <w:b/>
                <w:bCs/>
                <w:sz w:val="22"/>
                <w:szCs w:val="22"/>
              </w:rPr>
              <w:t>s</w:t>
            </w:r>
            <w:r w:rsidR="00BD2657">
              <w:rPr>
                <w:rFonts w:ascii="TUOS Blake" w:hAnsi="TUOS Blake"/>
                <w:b/>
                <w:bCs/>
                <w:sz w:val="22"/>
                <w:szCs w:val="22"/>
              </w:rPr>
              <w:t>)</w:t>
            </w:r>
            <w:r w:rsidR="008A60EA">
              <w:rPr>
                <w:rFonts w:ascii="TUOS Blake" w:hAnsi="TUOS Blake"/>
                <w:b/>
                <w:bCs/>
                <w:sz w:val="22"/>
                <w:szCs w:val="22"/>
              </w:rPr>
              <w:t xml:space="preserve"> </w:t>
            </w:r>
            <w:r w:rsidR="008A60EA">
              <w:rPr>
                <w:rFonts w:ascii="TUOS Blake" w:hAnsi="TUOS Blake"/>
                <w:b/>
                <w:bCs/>
              </w:rPr>
              <w:t xml:space="preserve">(e.g. an alternate DSC outside the research team) </w:t>
            </w:r>
            <w:r w:rsidRPr="00253E02">
              <w:rPr>
                <w:rFonts w:ascii="TUOS Blake" w:hAnsi="TUOS Blake"/>
                <w:b/>
                <w:bCs/>
                <w:sz w:val="22"/>
                <w:szCs w:val="22"/>
              </w:rPr>
              <w:t xml:space="preserve">will be available to the </w:t>
            </w:r>
            <w:r w:rsidR="007A0D69" w:rsidRPr="00253E02">
              <w:rPr>
                <w:rFonts w:ascii="TUOS Blake" w:hAnsi="TUOS Blake"/>
                <w:b/>
                <w:bCs/>
                <w:sz w:val="22"/>
                <w:szCs w:val="22"/>
              </w:rPr>
              <w:t>research participants</w:t>
            </w:r>
            <w:r w:rsidRPr="00253E02">
              <w:rPr>
                <w:rFonts w:ascii="TUOS Blake" w:hAnsi="TUOS Blake"/>
                <w:b/>
                <w:bCs/>
                <w:sz w:val="22"/>
                <w:szCs w:val="22"/>
              </w:rPr>
              <w:t xml:space="preserve"> if they need to report an incident or concern if not already documented in previous section?</w:t>
            </w:r>
            <w:r w:rsidR="007A0D69" w:rsidRPr="00253E02">
              <w:rPr>
                <w:rFonts w:ascii="TUOS Blake" w:hAnsi="TUOS Blake"/>
                <w:b/>
                <w:bCs/>
                <w:sz w:val="22"/>
                <w:szCs w:val="22"/>
              </w:rPr>
              <w:t xml:space="preserve"> </w:t>
            </w:r>
            <w:r w:rsidR="00253E02" w:rsidRPr="00253E02">
              <w:rPr>
                <w:rFonts w:ascii="TUOS Blake" w:hAnsi="TUOS Blake"/>
                <w:i/>
                <w:iCs/>
                <w:sz w:val="20"/>
                <w:szCs w:val="20"/>
              </w:rPr>
              <w:t>(A</w:t>
            </w:r>
            <w:r w:rsidR="007A0D69" w:rsidRPr="00253E02">
              <w:rPr>
                <w:rFonts w:ascii="TUOS Blake" w:hAnsi="TUOS Blake"/>
                <w:i/>
                <w:iCs/>
                <w:sz w:val="20"/>
                <w:szCs w:val="20"/>
              </w:rPr>
              <w:t xml:space="preserve">t least one route should be clearly independent of the research team, e.g. a trusted member of the researched community, Head(s) of </w:t>
            </w:r>
            <w:r w:rsidR="00253E02" w:rsidRPr="00253E02">
              <w:rPr>
                <w:rFonts w:ascii="TUOS Blake" w:hAnsi="TUOS Blake"/>
                <w:i/>
                <w:iCs/>
                <w:sz w:val="20"/>
                <w:szCs w:val="20"/>
              </w:rPr>
              <w:t xml:space="preserve">relevant academic department(s), senior </w:t>
            </w:r>
            <w:r w:rsidR="007A0D69" w:rsidRPr="00253E02">
              <w:rPr>
                <w:rFonts w:ascii="TUOS Blake" w:hAnsi="TUOS Blake"/>
                <w:i/>
                <w:iCs/>
                <w:sz w:val="20"/>
                <w:szCs w:val="20"/>
              </w:rPr>
              <w:t>member(s) of partner organisation(s), University of Sheffield Research Ethics &amp; Integrity Manager). Contacts and mechanisms for reporting should be appropriate for the participants and ideally agreed through consultation with representatives of researched communities (mechanisms for reporting may include email, phone, social media, comments box</w:t>
            </w:r>
            <w:r w:rsidR="00253E02">
              <w:rPr>
                <w:rFonts w:ascii="TUOS Blake" w:hAnsi="TUOS Blake"/>
                <w:i/>
                <w:iCs/>
                <w:sz w:val="20"/>
                <w:szCs w:val="20"/>
              </w:rPr>
              <w:t>es</w:t>
            </w:r>
            <w:r w:rsidR="007A0D69" w:rsidRPr="00253E02">
              <w:rPr>
                <w:rFonts w:ascii="TUOS Blake" w:hAnsi="TUOS Blake"/>
                <w:i/>
                <w:iCs/>
                <w:sz w:val="20"/>
                <w:szCs w:val="20"/>
              </w:rPr>
              <w:t xml:space="preserve"> (potential for anonymous reporting should be considered).</w:t>
            </w:r>
            <w:r w:rsidR="003E65B7" w:rsidRPr="00253E02">
              <w:rPr>
                <w:rFonts w:ascii="TUOS Blake" w:hAnsi="TUOS Blake"/>
                <w:i/>
                <w:iCs/>
                <w:sz w:val="20"/>
                <w:szCs w:val="20"/>
              </w:rPr>
              <w:t xml:space="preserve"> C</w:t>
            </w:r>
            <w:r w:rsidR="003E65B7" w:rsidRPr="00253E02">
              <w:rPr>
                <w:rFonts w:ascii="TUOS Blake" w:hAnsi="TUOS Blake"/>
                <w:i/>
                <w:iCs/>
                <w:color w:val="000000"/>
                <w:sz w:val="20"/>
                <w:szCs w:val="20"/>
              </w:rPr>
              <w:t>areful consideration should be given to the potential barriers to reporting of concerns and how these can be addressed. Potential barriers may include real or perceived power imbalances, language barriers, and fear of retribution/negative consequences. For example, community members may feel more comfortable with reporting a concern to a community leader with whom they are already familiar (who will then escalate the concern in accordance with a defined procedure), or via an anonymous reporting mechanism (either virtual or physical) rather than having to directly contact a member of the research team.</w:t>
            </w:r>
          </w:p>
          <w:p w14:paraId="19B1AA5B" w14:textId="77777777" w:rsidR="007A0D69" w:rsidRDefault="007A0D69" w:rsidP="005C35FE">
            <w:pPr>
              <w:rPr>
                <w:rFonts w:ascii="TUOS Blake" w:hAnsi="TUOS Blake"/>
              </w:rPr>
            </w:pPr>
          </w:p>
          <w:p w14:paraId="4FE11C94" w14:textId="77777777" w:rsidR="00253E02" w:rsidRDefault="00253E02" w:rsidP="005C35FE">
            <w:pPr>
              <w:rPr>
                <w:rFonts w:ascii="TUOS Blake" w:hAnsi="TUOS Blake"/>
              </w:rPr>
            </w:pPr>
          </w:p>
          <w:p w14:paraId="0A124A76" w14:textId="77777777" w:rsidR="00387F35" w:rsidRDefault="00387F35" w:rsidP="005C35FE">
            <w:pPr>
              <w:rPr>
                <w:rFonts w:ascii="TUOS Blake" w:hAnsi="TUOS Blake"/>
                <w:b/>
                <w:bCs/>
              </w:rPr>
            </w:pPr>
          </w:p>
          <w:p w14:paraId="7ABF4B88" w14:textId="77777777" w:rsidR="00387F35" w:rsidRDefault="00387F35" w:rsidP="005C35FE">
            <w:pPr>
              <w:rPr>
                <w:rFonts w:ascii="TUOS Blake" w:hAnsi="TUOS Blake"/>
                <w:b/>
                <w:bCs/>
              </w:rPr>
            </w:pPr>
          </w:p>
          <w:p w14:paraId="17C1A93A" w14:textId="77777777" w:rsidR="00387F35" w:rsidRDefault="00387F35" w:rsidP="005C35FE">
            <w:pPr>
              <w:rPr>
                <w:rFonts w:ascii="TUOS Blake" w:hAnsi="TUOS Blake"/>
                <w:b/>
                <w:bCs/>
              </w:rPr>
            </w:pPr>
          </w:p>
        </w:tc>
      </w:tr>
      <w:tr w:rsidR="00387F35" w:rsidRPr="001C48A8" w14:paraId="7F7DEAD5" w14:textId="77777777" w:rsidTr="001C48A8">
        <w:tc>
          <w:tcPr>
            <w:tcW w:w="9016" w:type="dxa"/>
          </w:tcPr>
          <w:p w14:paraId="5A7A2486" w14:textId="77777777" w:rsidR="00387F35" w:rsidRPr="00253E02" w:rsidRDefault="000C33FF" w:rsidP="005C35FE">
            <w:pPr>
              <w:rPr>
                <w:rFonts w:ascii="TUOS Blake" w:hAnsi="TUOS Blake"/>
                <w:b/>
                <w:bCs/>
                <w:i/>
                <w:iCs/>
                <w:sz w:val="20"/>
                <w:szCs w:val="20"/>
              </w:rPr>
            </w:pPr>
            <w:r w:rsidRPr="001C48A8">
              <w:rPr>
                <w:rFonts w:ascii="TUOS Blake" w:hAnsi="TUOS Blake"/>
                <w:b/>
                <w:bCs/>
              </w:rPr>
              <w:t xml:space="preserve">How will all </w:t>
            </w:r>
            <w:r>
              <w:rPr>
                <w:rFonts w:ascii="TUOS Blake" w:hAnsi="TUOS Blake"/>
                <w:b/>
                <w:bCs/>
              </w:rPr>
              <w:t>participants</w:t>
            </w:r>
            <w:r w:rsidRPr="001C48A8">
              <w:rPr>
                <w:rFonts w:ascii="TUOS Blake" w:hAnsi="TUOS Blake"/>
                <w:b/>
                <w:bCs/>
              </w:rPr>
              <w:t xml:space="preserve"> be informed of the mechanisms available to them for reporting an incident or concern</w:t>
            </w:r>
            <w:r>
              <w:rPr>
                <w:rFonts w:ascii="TUOS Blake" w:hAnsi="TUOS Blake"/>
                <w:b/>
                <w:bCs/>
              </w:rPr>
              <w:t>?</w:t>
            </w:r>
            <w:r w:rsidR="007A0D69">
              <w:rPr>
                <w:rFonts w:ascii="TUOS Blake" w:hAnsi="TUOS Blake"/>
                <w:b/>
                <w:bCs/>
              </w:rPr>
              <w:t xml:space="preserve"> </w:t>
            </w:r>
            <w:r w:rsidR="00253E02">
              <w:rPr>
                <w:rFonts w:ascii="TUOS Blake" w:hAnsi="TUOS Blake"/>
                <w:i/>
                <w:iCs/>
                <w:sz w:val="20"/>
                <w:szCs w:val="20"/>
              </w:rPr>
              <w:t>(E</w:t>
            </w:r>
            <w:r w:rsidR="007A0D69" w:rsidRPr="00253E02">
              <w:rPr>
                <w:rFonts w:ascii="TUOS Blake" w:hAnsi="TUOS Blake"/>
                <w:i/>
                <w:iCs/>
                <w:sz w:val="20"/>
                <w:szCs w:val="20"/>
              </w:rPr>
              <w:t>.g. via participant information sheets, posters, web pages, oral delivery of information at community talks)</w:t>
            </w:r>
            <w:r w:rsidR="00253E02">
              <w:rPr>
                <w:rFonts w:ascii="TUOS Blake" w:hAnsi="TUOS Blake"/>
                <w:i/>
                <w:iCs/>
                <w:sz w:val="20"/>
                <w:szCs w:val="20"/>
              </w:rPr>
              <w:t>.</w:t>
            </w:r>
          </w:p>
          <w:p w14:paraId="1AD819E6" w14:textId="77777777" w:rsidR="000C33FF" w:rsidRDefault="000C33FF" w:rsidP="005C35FE">
            <w:pPr>
              <w:rPr>
                <w:rFonts w:ascii="TUOS Blake" w:hAnsi="TUOS Blake"/>
                <w:b/>
                <w:bCs/>
              </w:rPr>
            </w:pPr>
          </w:p>
          <w:p w14:paraId="6F6651A3" w14:textId="77777777" w:rsidR="00253E02" w:rsidRDefault="00253E02" w:rsidP="005C35FE">
            <w:pPr>
              <w:rPr>
                <w:rFonts w:ascii="TUOS Blake" w:hAnsi="TUOS Blake"/>
                <w:b/>
                <w:bCs/>
              </w:rPr>
            </w:pPr>
          </w:p>
          <w:p w14:paraId="4356C630" w14:textId="77777777" w:rsidR="008C1FAE" w:rsidRDefault="008C1FAE" w:rsidP="005C35FE">
            <w:pPr>
              <w:rPr>
                <w:rFonts w:ascii="TUOS Blake" w:hAnsi="TUOS Blake"/>
                <w:b/>
                <w:bCs/>
              </w:rPr>
            </w:pPr>
          </w:p>
          <w:p w14:paraId="72FDEF88" w14:textId="77777777" w:rsidR="000C33FF" w:rsidRDefault="000C33FF" w:rsidP="005C35FE">
            <w:pPr>
              <w:rPr>
                <w:rFonts w:ascii="TUOS Blake" w:hAnsi="TUOS Blake"/>
                <w:b/>
                <w:bCs/>
              </w:rPr>
            </w:pPr>
          </w:p>
          <w:p w14:paraId="12DB3B48" w14:textId="77777777" w:rsidR="000C33FF" w:rsidRDefault="000C33FF" w:rsidP="005C35FE">
            <w:pPr>
              <w:rPr>
                <w:rFonts w:ascii="TUOS Blake" w:hAnsi="TUOS Blake"/>
                <w:b/>
                <w:bCs/>
              </w:rPr>
            </w:pPr>
          </w:p>
        </w:tc>
      </w:tr>
      <w:tr w:rsidR="000C33FF" w:rsidRPr="001C48A8" w14:paraId="759EE45A" w14:textId="77777777" w:rsidTr="001C48A8">
        <w:tc>
          <w:tcPr>
            <w:tcW w:w="9016" w:type="dxa"/>
          </w:tcPr>
          <w:p w14:paraId="1CA6D7A1" w14:textId="77777777" w:rsidR="00E73873" w:rsidRDefault="00E73873" w:rsidP="005C35FE">
            <w:pPr>
              <w:rPr>
                <w:rFonts w:ascii="TUOS Blake" w:hAnsi="TUOS Blake"/>
                <w:b/>
                <w:bCs/>
              </w:rPr>
            </w:pPr>
            <w:r>
              <w:rPr>
                <w:rFonts w:ascii="TUOS Blake" w:hAnsi="TUOS Blake"/>
                <w:b/>
                <w:bCs/>
              </w:rPr>
              <w:lastRenderedPageBreak/>
              <w:t xml:space="preserve">How will reported incidents/concerns be handled and escalated, if not already documented in previous section? </w:t>
            </w:r>
            <w:r w:rsidR="00253E02" w:rsidRPr="00253E02">
              <w:rPr>
                <w:rFonts w:ascii="TUOS Blake" w:hAnsi="TUOS Blake"/>
              </w:rPr>
              <w:t>(</w:t>
            </w:r>
            <w:r w:rsidRPr="00253E02">
              <w:rPr>
                <w:rFonts w:ascii="TUOS Blake" w:hAnsi="TUOS Blake"/>
                <w:i/>
                <w:iCs/>
                <w:color w:val="000000"/>
                <w:sz w:val="20"/>
                <w:szCs w:val="20"/>
              </w:rPr>
              <w:t>This should take into consideration the regulatory, statutory or legislative frameworks applicable where the research is being carried out, as well as the requirements of the University’s policy on Preventing Harm in Resea</w:t>
            </w:r>
            <w:r w:rsidR="00253E02">
              <w:rPr>
                <w:rFonts w:ascii="TUOS Blake" w:hAnsi="TUOS Blake"/>
                <w:i/>
                <w:iCs/>
                <w:color w:val="000000"/>
                <w:sz w:val="20"/>
                <w:szCs w:val="20"/>
              </w:rPr>
              <w:t>rch &amp; Innovation (Safeguarding)).</w:t>
            </w:r>
          </w:p>
          <w:p w14:paraId="47AB04D8" w14:textId="77777777" w:rsidR="000C33FF" w:rsidRDefault="000C33FF" w:rsidP="005C35FE">
            <w:pPr>
              <w:rPr>
                <w:rFonts w:ascii="TUOS Blake" w:hAnsi="TUOS Blake"/>
                <w:b/>
                <w:bCs/>
              </w:rPr>
            </w:pPr>
          </w:p>
          <w:p w14:paraId="06E5A5A5" w14:textId="77777777" w:rsidR="00E73873" w:rsidRDefault="00E73873" w:rsidP="005C35FE">
            <w:pPr>
              <w:rPr>
                <w:rFonts w:ascii="TUOS Blake" w:hAnsi="TUOS Blake"/>
                <w:b/>
                <w:bCs/>
              </w:rPr>
            </w:pPr>
          </w:p>
          <w:p w14:paraId="33104FE2" w14:textId="77777777" w:rsidR="00E73873" w:rsidRDefault="00E73873" w:rsidP="005C35FE">
            <w:pPr>
              <w:rPr>
                <w:rFonts w:ascii="TUOS Blake" w:hAnsi="TUOS Blake"/>
                <w:b/>
                <w:bCs/>
              </w:rPr>
            </w:pPr>
          </w:p>
          <w:p w14:paraId="13D559A3" w14:textId="77777777" w:rsidR="00E73873" w:rsidRDefault="00E73873" w:rsidP="005C35FE">
            <w:pPr>
              <w:rPr>
                <w:rFonts w:ascii="TUOS Blake" w:hAnsi="TUOS Blake"/>
                <w:b/>
                <w:bCs/>
              </w:rPr>
            </w:pPr>
          </w:p>
          <w:p w14:paraId="7ADC6F18" w14:textId="77777777" w:rsidR="00E73873" w:rsidRPr="001C48A8" w:rsidRDefault="00E73873" w:rsidP="005C35FE">
            <w:pPr>
              <w:rPr>
                <w:rFonts w:ascii="TUOS Blake" w:hAnsi="TUOS Blake"/>
                <w:b/>
                <w:bCs/>
              </w:rPr>
            </w:pPr>
          </w:p>
        </w:tc>
      </w:tr>
      <w:tr w:rsidR="004B1354" w:rsidRPr="001C48A8" w14:paraId="231AFE08" w14:textId="77777777" w:rsidTr="007A0D69">
        <w:tc>
          <w:tcPr>
            <w:tcW w:w="9016" w:type="dxa"/>
            <w:shd w:val="clear" w:color="auto" w:fill="D9D9D9" w:themeFill="background1" w:themeFillShade="D9"/>
          </w:tcPr>
          <w:p w14:paraId="6BAB3B9E" w14:textId="2D97C112" w:rsidR="004B1354" w:rsidRPr="00196414" w:rsidRDefault="004B1354" w:rsidP="00196414">
            <w:pPr>
              <w:pStyle w:val="ListParagraph"/>
              <w:numPr>
                <w:ilvl w:val="0"/>
                <w:numId w:val="2"/>
              </w:numPr>
              <w:rPr>
                <w:rFonts w:ascii="TUOS Blake" w:hAnsi="TUOS Blake"/>
                <w:b/>
                <w:bCs/>
                <w:sz w:val="28"/>
                <w:szCs w:val="28"/>
              </w:rPr>
            </w:pPr>
            <w:r w:rsidRPr="00196414">
              <w:rPr>
                <w:rFonts w:ascii="TUOS Blake" w:hAnsi="TUOS Blake"/>
                <w:b/>
                <w:bCs/>
                <w:sz w:val="28"/>
                <w:szCs w:val="28"/>
              </w:rPr>
              <w:t xml:space="preserve">Others who may be affected by the research </w:t>
            </w:r>
            <w:r w:rsidR="008C1FAE" w:rsidRPr="00196414">
              <w:rPr>
                <w:rFonts w:ascii="TUOS Blake" w:hAnsi="TUOS Blake"/>
                <w:b/>
                <w:bCs/>
                <w:sz w:val="28"/>
                <w:szCs w:val="28"/>
              </w:rPr>
              <w:t xml:space="preserve">activities </w:t>
            </w:r>
            <w:r w:rsidRPr="00196414">
              <w:rPr>
                <w:rFonts w:ascii="TUOS Blake" w:hAnsi="TUOS Blake"/>
                <w:b/>
                <w:bCs/>
                <w:sz w:val="28"/>
                <w:szCs w:val="28"/>
              </w:rPr>
              <w:t>(e.g. members of research participants’ families/households; members of broader communities</w:t>
            </w:r>
            <w:r w:rsidR="00BD2657" w:rsidRPr="00196414">
              <w:rPr>
                <w:rFonts w:ascii="TUOS Blake" w:hAnsi="TUOS Blake"/>
                <w:b/>
                <w:bCs/>
                <w:sz w:val="28"/>
                <w:szCs w:val="28"/>
              </w:rPr>
              <w:t xml:space="preserve">; </w:t>
            </w:r>
            <w:r w:rsidR="00160B84" w:rsidRPr="00196414">
              <w:rPr>
                <w:rFonts w:ascii="TUOS Blake" w:hAnsi="TUOS Blake"/>
                <w:b/>
                <w:bCs/>
                <w:sz w:val="28"/>
                <w:szCs w:val="28"/>
              </w:rPr>
              <w:t xml:space="preserve">other </w:t>
            </w:r>
            <w:r w:rsidR="00BD2657" w:rsidRPr="00196414">
              <w:rPr>
                <w:rFonts w:ascii="TUOS Blake" w:hAnsi="TUOS Blake"/>
                <w:b/>
                <w:bCs/>
                <w:sz w:val="28"/>
                <w:szCs w:val="28"/>
              </w:rPr>
              <w:t>external stakeholders</w:t>
            </w:r>
            <w:r w:rsidR="00160B84" w:rsidRPr="00196414">
              <w:rPr>
                <w:rFonts w:ascii="TUOS Blake" w:hAnsi="TUOS Blake"/>
                <w:b/>
                <w:bCs/>
                <w:sz w:val="28"/>
                <w:szCs w:val="28"/>
              </w:rPr>
              <w:t xml:space="preserve"> e.g. organisations who are not formal project partners</w:t>
            </w:r>
            <w:r w:rsidR="009404C7">
              <w:rPr>
                <w:rFonts w:ascii="TUOS Blake" w:hAnsi="TUOS Blake"/>
                <w:b/>
                <w:bCs/>
                <w:sz w:val="28"/>
                <w:szCs w:val="28"/>
              </w:rPr>
              <w:t>, attendees at a public engagement event</w:t>
            </w:r>
            <w:r w:rsidRPr="00196414">
              <w:rPr>
                <w:rFonts w:ascii="TUOS Blake" w:hAnsi="TUOS Blake"/>
                <w:b/>
                <w:bCs/>
                <w:sz w:val="28"/>
                <w:szCs w:val="28"/>
              </w:rPr>
              <w:t>)</w:t>
            </w:r>
          </w:p>
        </w:tc>
      </w:tr>
      <w:tr w:rsidR="004B1354" w:rsidRPr="001C48A8" w14:paraId="577E6F9E" w14:textId="77777777" w:rsidTr="001C48A8">
        <w:tc>
          <w:tcPr>
            <w:tcW w:w="9016" w:type="dxa"/>
          </w:tcPr>
          <w:p w14:paraId="5D904675" w14:textId="77777777" w:rsidR="007A0D69" w:rsidRPr="008C1FAE" w:rsidRDefault="007A0D69" w:rsidP="005C35FE">
            <w:pPr>
              <w:rPr>
                <w:rFonts w:ascii="TUOS Blake" w:hAnsi="TUOS Blake"/>
                <w:i/>
                <w:iCs/>
                <w:sz w:val="20"/>
                <w:szCs w:val="20"/>
              </w:rPr>
            </w:pPr>
            <w:r w:rsidRPr="001C48A8">
              <w:rPr>
                <w:rFonts w:ascii="TUOS Blake" w:hAnsi="TUOS Blake"/>
                <w:b/>
                <w:bCs/>
              </w:rPr>
              <w:t xml:space="preserve">What risks of harm are relevant for this group? </w:t>
            </w:r>
            <w:r w:rsidRPr="008C1FAE">
              <w:rPr>
                <w:rFonts w:ascii="TUOS Blake" w:hAnsi="TUOS Blake"/>
                <w:i/>
                <w:iCs/>
                <w:sz w:val="20"/>
                <w:szCs w:val="20"/>
              </w:rPr>
              <w:t>(Risk of harm encompass all forms of injury or abuse including bullying, exploitation, psychological abuse, physical violence, and any sexual exploitation, abuse or harassment)</w:t>
            </w:r>
            <w:r w:rsidR="008C1FAE">
              <w:rPr>
                <w:rFonts w:ascii="TUOS Blake" w:hAnsi="TUOS Blake"/>
                <w:i/>
                <w:iCs/>
                <w:sz w:val="20"/>
                <w:szCs w:val="20"/>
              </w:rPr>
              <w:t>.</w:t>
            </w:r>
          </w:p>
          <w:p w14:paraId="02EBD046" w14:textId="77777777" w:rsidR="004B1354" w:rsidRDefault="004B1354" w:rsidP="005C35FE">
            <w:pPr>
              <w:rPr>
                <w:rFonts w:ascii="TUOS Blake" w:hAnsi="TUOS Blake"/>
                <w:b/>
                <w:bCs/>
              </w:rPr>
            </w:pPr>
          </w:p>
          <w:p w14:paraId="2BA1B1C5" w14:textId="77777777" w:rsidR="008C1FAE" w:rsidRDefault="008C1FAE" w:rsidP="005C35FE">
            <w:pPr>
              <w:rPr>
                <w:rFonts w:ascii="TUOS Blake" w:hAnsi="TUOS Blake"/>
                <w:b/>
                <w:bCs/>
              </w:rPr>
            </w:pPr>
          </w:p>
          <w:p w14:paraId="752DB014" w14:textId="77777777" w:rsidR="007A0D69" w:rsidRDefault="007A0D69" w:rsidP="005C35FE">
            <w:pPr>
              <w:rPr>
                <w:rFonts w:ascii="TUOS Blake" w:hAnsi="TUOS Blake"/>
                <w:b/>
                <w:bCs/>
              </w:rPr>
            </w:pPr>
          </w:p>
          <w:p w14:paraId="74C8D41E" w14:textId="77777777" w:rsidR="007A0D69" w:rsidRDefault="007A0D69" w:rsidP="005C35FE">
            <w:pPr>
              <w:rPr>
                <w:rFonts w:ascii="TUOS Blake" w:hAnsi="TUOS Blake"/>
                <w:b/>
                <w:bCs/>
              </w:rPr>
            </w:pPr>
          </w:p>
        </w:tc>
      </w:tr>
      <w:tr w:rsidR="004B1354" w:rsidRPr="001C48A8" w14:paraId="1D881089" w14:textId="77777777" w:rsidTr="001C48A8">
        <w:tc>
          <w:tcPr>
            <w:tcW w:w="9016" w:type="dxa"/>
          </w:tcPr>
          <w:p w14:paraId="288CEFD2" w14:textId="5B40C50F" w:rsidR="007A0D69" w:rsidRPr="008C1FAE" w:rsidRDefault="007A0D69" w:rsidP="002C571C">
            <w:pPr>
              <w:rPr>
                <w:rFonts w:ascii="TUOS Blake" w:hAnsi="TUOS Blake"/>
                <w:i/>
                <w:iCs/>
                <w:sz w:val="20"/>
                <w:szCs w:val="20"/>
              </w:rPr>
            </w:pPr>
            <w:r w:rsidRPr="001C48A8">
              <w:rPr>
                <w:rFonts w:ascii="TUOS Blake" w:hAnsi="TUOS Blake"/>
                <w:b/>
                <w:bCs/>
              </w:rPr>
              <w:t xml:space="preserve">How will these risks be mitigated as far as possible? </w:t>
            </w:r>
            <w:r w:rsidR="008C1FAE">
              <w:rPr>
                <w:rFonts w:ascii="TUOS Blake" w:hAnsi="TUOS Blake"/>
                <w:i/>
                <w:iCs/>
                <w:sz w:val="20"/>
                <w:szCs w:val="20"/>
              </w:rPr>
              <w:t>(T</w:t>
            </w:r>
            <w:r w:rsidRPr="008C1FAE">
              <w:rPr>
                <w:rFonts w:ascii="TUOS Blake" w:hAnsi="TUOS Blake"/>
                <w:i/>
                <w:iCs/>
                <w:sz w:val="20"/>
                <w:szCs w:val="20"/>
              </w:rPr>
              <w:t xml:space="preserve">his might include: setting clear expectations regarding conduct across the research team; </w:t>
            </w:r>
            <w:r w:rsidR="009404C7">
              <w:rPr>
                <w:rFonts w:ascii="TUOS Blake" w:hAnsi="TUOS Blake"/>
                <w:i/>
                <w:iCs/>
                <w:sz w:val="20"/>
                <w:szCs w:val="20"/>
              </w:rPr>
              <w:t>undertaking a departmental risk assessment,</w:t>
            </w:r>
            <w:r w:rsidR="009404C7" w:rsidRPr="008C1FAE">
              <w:rPr>
                <w:rFonts w:ascii="TUOS Blake" w:hAnsi="TUOS Blake"/>
                <w:i/>
                <w:iCs/>
                <w:sz w:val="20"/>
                <w:szCs w:val="20"/>
              </w:rPr>
              <w:t xml:space="preserve"> </w:t>
            </w:r>
            <w:r w:rsidRPr="008C1FAE">
              <w:rPr>
                <w:rFonts w:ascii="TUOS Blake" w:hAnsi="TUOS Blake"/>
                <w:i/>
                <w:iCs/>
                <w:sz w:val="20"/>
                <w:szCs w:val="20"/>
              </w:rPr>
              <w:t>consultation with key stakeholders/representatives of communities to be involved in the research regarding how best to communicate mechanisms for reporting concerns; applying for ethics approval where relevant, provision of relevant training for researchers; undertaking DBS checks or equivalent where relevant</w:t>
            </w:r>
            <w:r w:rsidR="009404C7">
              <w:rPr>
                <w:rFonts w:ascii="TUOS Blake" w:hAnsi="TUOS Blake"/>
                <w:i/>
                <w:iCs/>
                <w:sz w:val="20"/>
                <w:szCs w:val="20"/>
              </w:rPr>
              <w:t xml:space="preserve"> </w:t>
            </w:r>
            <w:r w:rsidRPr="008C1FAE">
              <w:rPr>
                <w:rFonts w:ascii="TUOS Blake" w:hAnsi="TUOS Blake"/>
                <w:i/>
                <w:iCs/>
                <w:sz w:val="20"/>
                <w:szCs w:val="20"/>
              </w:rPr>
              <w:t>etc.)</w:t>
            </w:r>
            <w:r w:rsidR="009404C7">
              <w:rPr>
                <w:rFonts w:ascii="TUOS Blake" w:hAnsi="TUOS Blake"/>
                <w:i/>
                <w:iCs/>
                <w:sz w:val="20"/>
                <w:szCs w:val="20"/>
              </w:rPr>
              <w:t xml:space="preserve">, making appropriate provision at events for those who may have </w:t>
            </w:r>
            <w:r w:rsidR="002C571C">
              <w:rPr>
                <w:rFonts w:ascii="TUOS Blake" w:hAnsi="TUOS Blake"/>
                <w:i/>
                <w:iCs/>
                <w:sz w:val="20"/>
                <w:szCs w:val="20"/>
              </w:rPr>
              <w:t>medical</w:t>
            </w:r>
            <w:r w:rsidR="009404C7">
              <w:rPr>
                <w:rFonts w:ascii="TUOS Blake" w:hAnsi="TUOS Blake"/>
                <w:i/>
                <w:iCs/>
                <w:sz w:val="20"/>
                <w:szCs w:val="20"/>
              </w:rPr>
              <w:t xml:space="preserve"> conditions/disabilities)</w:t>
            </w:r>
          </w:p>
          <w:p w14:paraId="41D90296" w14:textId="77777777" w:rsidR="007A0D69" w:rsidRPr="008C1FAE" w:rsidRDefault="007A0D69" w:rsidP="005C35FE">
            <w:pPr>
              <w:rPr>
                <w:rFonts w:ascii="TUOS Blake" w:hAnsi="TUOS Blake"/>
                <w:i/>
                <w:iCs/>
                <w:sz w:val="20"/>
                <w:szCs w:val="20"/>
              </w:rPr>
            </w:pPr>
          </w:p>
          <w:p w14:paraId="3D451048" w14:textId="77777777" w:rsidR="007A0D69" w:rsidRDefault="007A0D69" w:rsidP="005C35FE">
            <w:pPr>
              <w:rPr>
                <w:rFonts w:ascii="TUOS Blake" w:hAnsi="TUOS Blake"/>
              </w:rPr>
            </w:pPr>
          </w:p>
          <w:p w14:paraId="1D8E6131" w14:textId="77777777" w:rsidR="004B1354" w:rsidRDefault="004B1354" w:rsidP="005C35FE">
            <w:pPr>
              <w:rPr>
                <w:rFonts w:ascii="TUOS Blake" w:hAnsi="TUOS Blake"/>
                <w:b/>
                <w:bCs/>
              </w:rPr>
            </w:pPr>
          </w:p>
          <w:p w14:paraId="7A334FC4" w14:textId="77777777" w:rsidR="008C1FAE" w:rsidRDefault="008C1FAE" w:rsidP="005C35FE">
            <w:pPr>
              <w:rPr>
                <w:rFonts w:ascii="TUOS Blake" w:hAnsi="TUOS Blake"/>
                <w:b/>
                <w:bCs/>
              </w:rPr>
            </w:pPr>
          </w:p>
        </w:tc>
      </w:tr>
      <w:tr w:rsidR="004B1354" w:rsidRPr="001C48A8" w14:paraId="07D1653D" w14:textId="77777777" w:rsidTr="001C48A8">
        <w:tc>
          <w:tcPr>
            <w:tcW w:w="9016" w:type="dxa"/>
          </w:tcPr>
          <w:p w14:paraId="07EF14D7" w14:textId="76BC9C47" w:rsidR="007A0D69" w:rsidRDefault="007A0D69" w:rsidP="005C35FE">
            <w:pPr>
              <w:rPr>
                <w:rFonts w:ascii="TUOS Blake" w:hAnsi="TUOS Blake"/>
                <w:b/>
                <w:bCs/>
              </w:rPr>
            </w:pPr>
            <w:r w:rsidRPr="001C48A8">
              <w:rPr>
                <w:rFonts w:ascii="TUOS Blake" w:hAnsi="TUOS Blake"/>
                <w:b/>
                <w:bCs/>
              </w:rPr>
              <w:t xml:space="preserve">Who will be the Designated Safeguarding Contact(s) </w:t>
            </w:r>
            <w:r w:rsidR="008A60EA">
              <w:rPr>
                <w:rFonts w:ascii="TUOS Blake" w:hAnsi="TUOS Blake"/>
                <w:b/>
                <w:bCs/>
              </w:rPr>
              <w:t xml:space="preserve">(DSC) </w:t>
            </w:r>
            <w:r w:rsidRPr="001C48A8">
              <w:rPr>
                <w:rFonts w:ascii="TUOS Blake" w:hAnsi="TUOS Blake"/>
                <w:b/>
                <w:bCs/>
              </w:rPr>
              <w:t>in the research team</w:t>
            </w:r>
            <w:r>
              <w:rPr>
                <w:rFonts w:ascii="TUOS Blake" w:hAnsi="TUOS Blake"/>
                <w:b/>
                <w:bCs/>
              </w:rPr>
              <w:t xml:space="preserve"> if not already documented in previous sections</w:t>
            </w:r>
            <w:r w:rsidRPr="001C48A8">
              <w:rPr>
                <w:rFonts w:ascii="TUOS Blake" w:hAnsi="TUOS Blake"/>
                <w:b/>
                <w:bCs/>
              </w:rPr>
              <w:t>?</w:t>
            </w:r>
          </w:p>
          <w:p w14:paraId="79FF3100" w14:textId="77777777" w:rsidR="007A0D69" w:rsidRDefault="007A0D69" w:rsidP="005C35FE">
            <w:pPr>
              <w:rPr>
                <w:rFonts w:ascii="TUOS Blake" w:hAnsi="TUOS Blake"/>
                <w:b/>
                <w:bCs/>
              </w:rPr>
            </w:pPr>
          </w:p>
          <w:p w14:paraId="4E07D658" w14:textId="77777777" w:rsidR="007A0D69" w:rsidRDefault="007A0D69" w:rsidP="005C35FE">
            <w:pPr>
              <w:rPr>
                <w:rFonts w:ascii="TUOS Blake" w:hAnsi="TUOS Blake"/>
                <w:b/>
                <w:bCs/>
              </w:rPr>
            </w:pPr>
          </w:p>
          <w:p w14:paraId="1DB6C5DD" w14:textId="77777777" w:rsidR="004B1354" w:rsidRDefault="004B1354" w:rsidP="005C35FE">
            <w:pPr>
              <w:rPr>
                <w:rFonts w:ascii="TUOS Blake" w:hAnsi="TUOS Blake"/>
                <w:b/>
                <w:bCs/>
              </w:rPr>
            </w:pPr>
          </w:p>
        </w:tc>
      </w:tr>
      <w:tr w:rsidR="004B1354" w:rsidRPr="001C48A8" w14:paraId="651CBEDD" w14:textId="77777777" w:rsidTr="001C48A8">
        <w:tc>
          <w:tcPr>
            <w:tcW w:w="9016" w:type="dxa"/>
          </w:tcPr>
          <w:p w14:paraId="0725803F" w14:textId="5ED4A86A" w:rsidR="008F553A" w:rsidRPr="008C1FAE" w:rsidRDefault="008F553A" w:rsidP="008A60EA">
            <w:pPr>
              <w:rPr>
                <w:rFonts w:ascii="TUOS Blake" w:hAnsi="TUOS Blake"/>
                <w:i/>
                <w:iCs/>
                <w:sz w:val="20"/>
                <w:szCs w:val="20"/>
              </w:rPr>
            </w:pPr>
            <w:r w:rsidRPr="001C48A8">
              <w:rPr>
                <w:rFonts w:ascii="TUOS Blake" w:hAnsi="TUOS Blake"/>
                <w:b/>
                <w:bCs/>
              </w:rPr>
              <w:t xml:space="preserve">What other </w:t>
            </w:r>
            <w:r>
              <w:rPr>
                <w:rFonts w:ascii="TUOS Blake" w:hAnsi="TUOS Blake"/>
                <w:b/>
                <w:bCs/>
              </w:rPr>
              <w:t>route</w:t>
            </w:r>
            <w:r w:rsidR="00BD2657">
              <w:rPr>
                <w:rFonts w:ascii="TUOS Blake" w:hAnsi="TUOS Blake"/>
                <w:b/>
                <w:bCs/>
              </w:rPr>
              <w:t>(</w:t>
            </w:r>
            <w:r>
              <w:rPr>
                <w:rFonts w:ascii="TUOS Blake" w:hAnsi="TUOS Blake"/>
                <w:b/>
                <w:bCs/>
              </w:rPr>
              <w:t>s</w:t>
            </w:r>
            <w:r w:rsidR="00BD2657">
              <w:rPr>
                <w:rFonts w:ascii="TUOS Blake" w:hAnsi="TUOS Blake"/>
                <w:b/>
                <w:bCs/>
              </w:rPr>
              <w:t>)</w:t>
            </w:r>
            <w:r>
              <w:rPr>
                <w:rFonts w:ascii="TUOS Blake" w:hAnsi="TUOS Blake"/>
                <w:b/>
                <w:bCs/>
              </w:rPr>
              <w:t>/mechanism</w:t>
            </w:r>
            <w:r w:rsidR="00BD2657">
              <w:rPr>
                <w:rFonts w:ascii="TUOS Blake" w:hAnsi="TUOS Blake"/>
                <w:b/>
                <w:bCs/>
              </w:rPr>
              <w:t>(</w:t>
            </w:r>
            <w:r>
              <w:rPr>
                <w:rFonts w:ascii="TUOS Blake" w:hAnsi="TUOS Blake"/>
                <w:b/>
                <w:bCs/>
              </w:rPr>
              <w:t>s</w:t>
            </w:r>
            <w:r w:rsidR="00BD2657">
              <w:rPr>
                <w:rFonts w:ascii="TUOS Blake" w:hAnsi="TUOS Blake"/>
                <w:b/>
                <w:bCs/>
              </w:rPr>
              <w:t>)</w:t>
            </w:r>
            <w:r w:rsidR="008A60EA">
              <w:rPr>
                <w:rFonts w:ascii="TUOS Blake" w:hAnsi="TUOS Blake"/>
                <w:b/>
                <w:bCs/>
              </w:rPr>
              <w:t xml:space="preserve"> (e.g. an alternate DSC outside the research team) </w:t>
            </w:r>
            <w:r w:rsidRPr="001C48A8">
              <w:rPr>
                <w:rFonts w:ascii="TUOS Blake" w:hAnsi="TUOS Blake"/>
                <w:b/>
                <w:bCs/>
              </w:rPr>
              <w:t xml:space="preserve">will be available to </w:t>
            </w:r>
            <w:r>
              <w:rPr>
                <w:rFonts w:ascii="TUOS Blake" w:hAnsi="TUOS Blake"/>
                <w:b/>
                <w:bCs/>
              </w:rPr>
              <w:t>individuals</w:t>
            </w:r>
            <w:r w:rsidRPr="001C48A8">
              <w:rPr>
                <w:rFonts w:ascii="TUOS Blake" w:hAnsi="TUOS Blake"/>
                <w:b/>
                <w:bCs/>
              </w:rPr>
              <w:t xml:space="preserve"> if they need t</w:t>
            </w:r>
            <w:r>
              <w:rPr>
                <w:rFonts w:ascii="TUOS Blake" w:hAnsi="TUOS Blake"/>
                <w:b/>
                <w:bCs/>
              </w:rPr>
              <w:t>o report an incident or concern, if not already documented in previous section(s)</w:t>
            </w:r>
            <w:r w:rsidRPr="001C48A8">
              <w:rPr>
                <w:rFonts w:ascii="TUOS Blake" w:hAnsi="TUOS Blake"/>
                <w:b/>
                <w:bCs/>
              </w:rPr>
              <w:t>?</w:t>
            </w:r>
            <w:r>
              <w:rPr>
                <w:rFonts w:ascii="TUOS Blake" w:hAnsi="TUOS Blake"/>
                <w:b/>
                <w:bCs/>
              </w:rPr>
              <w:t xml:space="preserve"> </w:t>
            </w:r>
            <w:r w:rsidR="008C1FAE">
              <w:rPr>
                <w:rFonts w:ascii="TUOS Blake" w:hAnsi="TUOS Blake"/>
                <w:i/>
                <w:iCs/>
                <w:sz w:val="20"/>
                <w:szCs w:val="20"/>
              </w:rPr>
              <w:t>(A</w:t>
            </w:r>
            <w:r w:rsidRPr="008C1FAE">
              <w:rPr>
                <w:rFonts w:ascii="TUOS Blake" w:hAnsi="TUOS Blake"/>
                <w:i/>
                <w:iCs/>
                <w:sz w:val="20"/>
                <w:szCs w:val="20"/>
              </w:rPr>
              <w:t xml:space="preserve">t least one route should be clearly independent of the research team, e.g. a trusted member of the researched community, Head(s) of </w:t>
            </w:r>
            <w:r w:rsidR="008C1FAE">
              <w:rPr>
                <w:rFonts w:ascii="TUOS Blake" w:hAnsi="TUOS Blake"/>
                <w:i/>
                <w:iCs/>
                <w:sz w:val="20"/>
                <w:szCs w:val="20"/>
              </w:rPr>
              <w:t xml:space="preserve">relevant academic department(s), </w:t>
            </w:r>
            <w:r w:rsidRPr="008C1FAE">
              <w:rPr>
                <w:rFonts w:ascii="TUOS Blake" w:hAnsi="TUOS Blake"/>
                <w:i/>
                <w:iCs/>
                <w:sz w:val="20"/>
                <w:szCs w:val="20"/>
              </w:rPr>
              <w:t>senior member(s) of partner organisation(s), University of Sheffield Research Ethics &amp; Integrity Manager). Contacts and mechanisms for reporting should be appropriate for the research community and ideally agreed through consultation with relevant representatives/stakeholders (mechanisms for reporting may include email, phone, social media, comments box</w:t>
            </w:r>
            <w:r w:rsidR="008C1FAE">
              <w:rPr>
                <w:rFonts w:ascii="TUOS Blake" w:hAnsi="TUOS Blake"/>
                <w:i/>
                <w:iCs/>
                <w:sz w:val="20"/>
                <w:szCs w:val="20"/>
              </w:rPr>
              <w:t>es</w:t>
            </w:r>
            <w:r w:rsidRPr="008C1FAE">
              <w:rPr>
                <w:rFonts w:ascii="TUOS Blake" w:hAnsi="TUOS Blake"/>
                <w:i/>
                <w:iCs/>
                <w:sz w:val="20"/>
                <w:szCs w:val="20"/>
              </w:rPr>
              <w:t xml:space="preserve"> (potential for anonymous reporting should be considered).</w:t>
            </w:r>
            <w:r w:rsidR="003E65B7" w:rsidRPr="008C1FAE">
              <w:rPr>
                <w:rFonts w:ascii="TUOS Blake" w:hAnsi="TUOS Blake"/>
                <w:i/>
                <w:iCs/>
                <w:sz w:val="20"/>
                <w:szCs w:val="20"/>
              </w:rPr>
              <w:t xml:space="preserve"> C</w:t>
            </w:r>
            <w:r w:rsidR="003E65B7" w:rsidRPr="008C1FAE">
              <w:rPr>
                <w:rFonts w:ascii="TUOS Blake" w:hAnsi="TUOS Blake"/>
                <w:i/>
                <w:iCs/>
                <w:color w:val="000000"/>
                <w:sz w:val="20"/>
                <w:szCs w:val="20"/>
              </w:rPr>
              <w:t xml:space="preserve">areful consideration should be given to the potential barriers to reporting of concerns and how these can be addressed. Potential barriers may include real or perceived power imbalances, language barriers, and fear of retribution/negative consequences. For example, community members may feel more comfortable </w:t>
            </w:r>
            <w:r w:rsidR="003E65B7" w:rsidRPr="008C1FAE">
              <w:rPr>
                <w:rFonts w:ascii="TUOS Blake" w:hAnsi="TUOS Blake"/>
                <w:i/>
                <w:iCs/>
                <w:color w:val="000000"/>
                <w:sz w:val="20"/>
                <w:szCs w:val="20"/>
              </w:rPr>
              <w:lastRenderedPageBreak/>
              <w:t>with reporting a concern to a community leader with whom they are already familiar (who will then escalate the concern in accordance with a defined procedure), or via an anonymous reporting mechanism (either virtual or physical) rather than having to directly contact a member of the research team.</w:t>
            </w:r>
          </w:p>
          <w:p w14:paraId="44B5B55F" w14:textId="77777777" w:rsidR="008F553A" w:rsidRDefault="008F553A" w:rsidP="005C35FE">
            <w:pPr>
              <w:rPr>
                <w:rFonts w:ascii="TUOS Blake" w:hAnsi="TUOS Blake"/>
              </w:rPr>
            </w:pPr>
          </w:p>
          <w:p w14:paraId="09FBD81B" w14:textId="77777777" w:rsidR="008F553A" w:rsidRDefault="008F553A" w:rsidP="005C35FE">
            <w:pPr>
              <w:rPr>
                <w:rFonts w:ascii="TUOS Blake" w:hAnsi="TUOS Blake"/>
              </w:rPr>
            </w:pPr>
          </w:p>
          <w:p w14:paraId="1D9E2814" w14:textId="77777777" w:rsidR="008C1FAE" w:rsidRDefault="008C1FAE" w:rsidP="005C35FE">
            <w:pPr>
              <w:rPr>
                <w:rFonts w:ascii="TUOS Blake" w:hAnsi="TUOS Blake"/>
              </w:rPr>
            </w:pPr>
          </w:p>
          <w:p w14:paraId="57743772" w14:textId="77777777" w:rsidR="008F553A" w:rsidRDefault="008F553A" w:rsidP="005C35FE">
            <w:pPr>
              <w:rPr>
                <w:rFonts w:ascii="TUOS Blake" w:hAnsi="TUOS Blake"/>
              </w:rPr>
            </w:pPr>
          </w:p>
          <w:p w14:paraId="207FE263" w14:textId="77777777" w:rsidR="004B1354" w:rsidRDefault="004B1354" w:rsidP="005C35FE">
            <w:pPr>
              <w:rPr>
                <w:rFonts w:ascii="TUOS Blake" w:hAnsi="TUOS Blake"/>
                <w:b/>
                <w:bCs/>
              </w:rPr>
            </w:pPr>
          </w:p>
        </w:tc>
      </w:tr>
      <w:tr w:rsidR="004B1354" w:rsidRPr="001C48A8" w14:paraId="3DCA86D0" w14:textId="77777777" w:rsidTr="001C48A8">
        <w:tc>
          <w:tcPr>
            <w:tcW w:w="9016" w:type="dxa"/>
          </w:tcPr>
          <w:p w14:paraId="1AD30864" w14:textId="77777777" w:rsidR="008F553A" w:rsidRDefault="008F553A" w:rsidP="008C1FAE">
            <w:pPr>
              <w:rPr>
                <w:rFonts w:ascii="TUOS Blake" w:hAnsi="TUOS Blake"/>
              </w:rPr>
            </w:pPr>
            <w:r w:rsidRPr="001C48A8">
              <w:rPr>
                <w:rFonts w:ascii="TUOS Blake" w:hAnsi="TUOS Blake"/>
                <w:b/>
                <w:bCs/>
              </w:rPr>
              <w:lastRenderedPageBreak/>
              <w:t xml:space="preserve">How </w:t>
            </w:r>
            <w:r>
              <w:rPr>
                <w:rFonts w:ascii="TUOS Blake" w:hAnsi="TUOS Blake"/>
                <w:b/>
                <w:bCs/>
              </w:rPr>
              <w:t>will individuals</w:t>
            </w:r>
            <w:r w:rsidRPr="001C48A8">
              <w:rPr>
                <w:rFonts w:ascii="TUOS Blake" w:hAnsi="TUOS Blake"/>
                <w:b/>
                <w:bCs/>
              </w:rPr>
              <w:t xml:space="preserve"> be informed of the mechanisms available to them for reporting an incident or concern</w:t>
            </w:r>
            <w:r>
              <w:rPr>
                <w:rFonts w:ascii="TUOS Blake" w:hAnsi="TUOS Blake"/>
                <w:b/>
                <w:bCs/>
              </w:rPr>
              <w:t>, if not already documented in previous section(s)?</w:t>
            </w:r>
            <w:r w:rsidRPr="008C1FAE">
              <w:rPr>
                <w:rFonts w:ascii="TUOS Blake" w:hAnsi="TUOS Blake"/>
                <w:b/>
                <w:bCs/>
                <w:i/>
                <w:iCs/>
                <w:sz w:val="20"/>
                <w:szCs w:val="20"/>
              </w:rPr>
              <w:t xml:space="preserve"> </w:t>
            </w:r>
            <w:r w:rsidRPr="008C1FAE">
              <w:rPr>
                <w:rFonts w:ascii="TUOS Blake" w:hAnsi="TUOS Blake"/>
                <w:i/>
                <w:iCs/>
                <w:sz w:val="20"/>
                <w:szCs w:val="20"/>
              </w:rPr>
              <w:t>(</w:t>
            </w:r>
            <w:r w:rsidR="008C1FAE">
              <w:rPr>
                <w:rFonts w:ascii="TUOS Blake" w:hAnsi="TUOS Blake"/>
                <w:i/>
                <w:iCs/>
                <w:sz w:val="20"/>
                <w:szCs w:val="20"/>
              </w:rPr>
              <w:t>E</w:t>
            </w:r>
            <w:r w:rsidRPr="008C1FAE">
              <w:rPr>
                <w:rFonts w:ascii="TUOS Blake" w:hAnsi="TUOS Blake"/>
                <w:i/>
                <w:iCs/>
                <w:sz w:val="20"/>
                <w:szCs w:val="20"/>
              </w:rPr>
              <w:t>.g. posters, web pages, oral delivery of information at community talks)</w:t>
            </w:r>
            <w:r w:rsidR="008C1FAE">
              <w:rPr>
                <w:rFonts w:ascii="TUOS Blake" w:hAnsi="TUOS Blake"/>
                <w:i/>
                <w:iCs/>
                <w:sz w:val="20"/>
                <w:szCs w:val="20"/>
              </w:rPr>
              <w:t>.</w:t>
            </w:r>
          </w:p>
          <w:p w14:paraId="2CF5B195" w14:textId="77777777" w:rsidR="008F553A" w:rsidRDefault="008F553A" w:rsidP="005C35FE">
            <w:pPr>
              <w:rPr>
                <w:rFonts w:ascii="TUOS Blake" w:hAnsi="TUOS Blake"/>
              </w:rPr>
            </w:pPr>
          </w:p>
          <w:p w14:paraId="68AA5F04" w14:textId="77777777" w:rsidR="008F553A" w:rsidRDefault="008F553A" w:rsidP="005C35FE">
            <w:pPr>
              <w:rPr>
                <w:rFonts w:ascii="TUOS Blake" w:hAnsi="TUOS Blake"/>
              </w:rPr>
            </w:pPr>
          </w:p>
          <w:p w14:paraId="6B0C1E00" w14:textId="77777777" w:rsidR="008F553A" w:rsidRDefault="008F553A" w:rsidP="005C35FE">
            <w:pPr>
              <w:rPr>
                <w:rFonts w:ascii="TUOS Blake" w:hAnsi="TUOS Blake"/>
                <w:b/>
                <w:bCs/>
              </w:rPr>
            </w:pPr>
          </w:p>
          <w:p w14:paraId="4AE7E860" w14:textId="77777777" w:rsidR="004B1354" w:rsidRDefault="004B1354" w:rsidP="005C35FE">
            <w:pPr>
              <w:rPr>
                <w:rFonts w:ascii="TUOS Blake" w:hAnsi="TUOS Blake"/>
                <w:b/>
                <w:bCs/>
              </w:rPr>
            </w:pPr>
          </w:p>
        </w:tc>
      </w:tr>
      <w:tr w:rsidR="008F553A" w:rsidRPr="001C48A8" w14:paraId="4AB87344" w14:textId="77777777" w:rsidTr="001C48A8">
        <w:tc>
          <w:tcPr>
            <w:tcW w:w="9016" w:type="dxa"/>
          </w:tcPr>
          <w:p w14:paraId="1DA2AE89" w14:textId="77777777" w:rsidR="008F553A" w:rsidRDefault="008F553A" w:rsidP="005C35FE">
            <w:pPr>
              <w:rPr>
                <w:rFonts w:ascii="TUOS Blake" w:hAnsi="TUOS Blake"/>
                <w:i/>
                <w:iCs/>
                <w:color w:val="000000"/>
              </w:rPr>
            </w:pPr>
            <w:r w:rsidRPr="00246643">
              <w:rPr>
                <w:rFonts w:ascii="TUOS Blake" w:hAnsi="TUOS Blake"/>
                <w:b/>
                <w:bCs/>
              </w:rPr>
              <w:t xml:space="preserve">How will reported incidents/concerns be handled and escalated, if not already documented in previous section? </w:t>
            </w:r>
            <w:r w:rsidR="008C1FAE" w:rsidRPr="008C1FAE">
              <w:rPr>
                <w:rFonts w:ascii="TUOS Blake" w:hAnsi="TUOS Blake"/>
              </w:rPr>
              <w:t>(</w:t>
            </w:r>
            <w:r w:rsidRPr="008C1FAE">
              <w:rPr>
                <w:rFonts w:ascii="TUOS Blake" w:hAnsi="TUOS Blake"/>
                <w:i/>
                <w:iCs/>
                <w:color w:val="000000"/>
                <w:sz w:val="20"/>
                <w:szCs w:val="20"/>
              </w:rPr>
              <w:t>This should take into consideration the regulatory, statutory or legislative frameworks applicable where the research is being carried out, as well as the requirements of the University’s policy on Preventing Harm in Resea</w:t>
            </w:r>
            <w:r w:rsidR="008C1FAE">
              <w:rPr>
                <w:rFonts w:ascii="TUOS Blake" w:hAnsi="TUOS Blake"/>
                <w:i/>
                <w:iCs/>
                <w:color w:val="000000"/>
                <w:sz w:val="20"/>
                <w:szCs w:val="20"/>
              </w:rPr>
              <w:t>rch &amp; Innovation (Safeguarding)).</w:t>
            </w:r>
          </w:p>
          <w:p w14:paraId="050E7080" w14:textId="77777777" w:rsidR="008F553A" w:rsidRDefault="008F553A" w:rsidP="005C35FE">
            <w:pPr>
              <w:rPr>
                <w:rFonts w:ascii="TUOS Blake" w:hAnsi="TUOS Blake"/>
                <w:i/>
                <w:iCs/>
                <w:color w:val="000000"/>
              </w:rPr>
            </w:pPr>
          </w:p>
          <w:p w14:paraId="15FE90DB" w14:textId="77777777" w:rsidR="008F553A" w:rsidRDefault="008F553A" w:rsidP="005C35FE">
            <w:pPr>
              <w:rPr>
                <w:rFonts w:ascii="TUOS Blake" w:hAnsi="TUOS Blake"/>
                <w:i/>
                <w:iCs/>
                <w:color w:val="000000"/>
              </w:rPr>
            </w:pPr>
          </w:p>
          <w:p w14:paraId="6207D76E" w14:textId="77777777" w:rsidR="008F553A" w:rsidRDefault="008F553A" w:rsidP="005C35FE">
            <w:pPr>
              <w:rPr>
                <w:rFonts w:ascii="TUOS Blake" w:hAnsi="TUOS Blake"/>
                <w:i/>
                <w:iCs/>
                <w:color w:val="000000"/>
              </w:rPr>
            </w:pPr>
          </w:p>
          <w:p w14:paraId="61E087CD" w14:textId="77777777" w:rsidR="008C1FAE" w:rsidRDefault="008C1FAE" w:rsidP="005C35FE">
            <w:pPr>
              <w:rPr>
                <w:rFonts w:ascii="TUOS Blake" w:hAnsi="TUOS Blake"/>
                <w:i/>
                <w:iCs/>
                <w:color w:val="000000"/>
              </w:rPr>
            </w:pPr>
          </w:p>
          <w:p w14:paraId="7DC6B270" w14:textId="77777777" w:rsidR="008F553A" w:rsidRDefault="008F553A" w:rsidP="005C35FE"/>
        </w:tc>
      </w:tr>
    </w:tbl>
    <w:p w14:paraId="212AC5DB" w14:textId="77777777" w:rsidR="00823760" w:rsidRDefault="00823760" w:rsidP="005C35FE">
      <w:pPr>
        <w:spacing w:line="240" w:lineRule="auto"/>
        <w:rPr>
          <w:rFonts w:ascii="TUOS Blake" w:hAnsi="TUOS Blake"/>
          <w:i/>
          <w:iCs/>
        </w:rPr>
      </w:pPr>
    </w:p>
    <w:p w14:paraId="00F52759" w14:textId="77777777" w:rsidR="00823760" w:rsidRDefault="00823760" w:rsidP="005C35FE">
      <w:pPr>
        <w:spacing w:line="240" w:lineRule="auto"/>
        <w:rPr>
          <w:rFonts w:ascii="TUOS Blake" w:hAnsi="TUOS Blake"/>
          <w:i/>
          <w:iCs/>
        </w:rPr>
      </w:pPr>
    </w:p>
    <w:p w14:paraId="57F32B11" w14:textId="77777777" w:rsidR="00823760" w:rsidRDefault="00823760" w:rsidP="005C35FE">
      <w:pPr>
        <w:spacing w:line="240" w:lineRule="auto"/>
        <w:rPr>
          <w:rFonts w:ascii="TUOS Blake" w:hAnsi="TUOS Blake"/>
          <w:i/>
          <w:iCs/>
        </w:rPr>
      </w:pPr>
    </w:p>
    <w:p w14:paraId="26C80BB0" w14:textId="77777777" w:rsidR="00DA6901" w:rsidRPr="00AE59BB" w:rsidRDefault="00DA6901" w:rsidP="005C35FE">
      <w:pPr>
        <w:spacing w:line="240" w:lineRule="auto"/>
        <w:rPr>
          <w:rFonts w:ascii="TUOS Blake" w:hAnsi="TUOS Blake"/>
        </w:rPr>
      </w:pPr>
    </w:p>
    <w:p w14:paraId="63751C14" w14:textId="77777777" w:rsidR="00DA6901" w:rsidRPr="00DA6901" w:rsidRDefault="00DA6901" w:rsidP="005C35FE">
      <w:pPr>
        <w:spacing w:line="240" w:lineRule="auto"/>
        <w:rPr>
          <w:rFonts w:ascii="TUOS Blake" w:hAnsi="TUOS Blake"/>
        </w:rPr>
      </w:pPr>
    </w:p>
    <w:p w14:paraId="1EC30D80" w14:textId="77777777" w:rsidR="00637228" w:rsidRDefault="00637228" w:rsidP="005C35FE">
      <w:pPr>
        <w:spacing w:line="240" w:lineRule="auto"/>
        <w:rPr>
          <w:rFonts w:ascii="TUOS Blake" w:hAnsi="TUOS Blake"/>
        </w:rPr>
      </w:pPr>
    </w:p>
    <w:p w14:paraId="3BE99FFF" w14:textId="77777777" w:rsidR="00637228" w:rsidRDefault="00637228" w:rsidP="005C35FE">
      <w:pPr>
        <w:spacing w:line="240" w:lineRule="auto"/>
        <w:rPr>
          <w:rFonts w:ascii="TUOS Blake" w:hAnsi="TUOS Blake"/>
        </w:rPr>
      </w:pPr>
    </w:p>
    <w:p w14:paraId="0CABD1D5" w14:textId="77777777" w:rsidR="00637228" w:rsidRDefault="00637228" w:rsidP="005C35FE">
      <w:pPr>
        <w:spacing w:line="240" w:lineRule="auto"/>
        <w:rPr>
          <w:rFonts w:ascii="TUOS Blake" w:hAnsi="TUOS Blake"/>
        </w:rPr>
      </w:pPr>
    </w:p>
    <w:p w14:paraId="369D83D7" w14:textId="77777777" w:rsidR="00637228" w:rsidRPr="00637228" w:rsidRDefault="00637228" w:rsidP="005C35FE">
      <w:pPr>
        <w:spacing w:line="240" w:lineRule="auto"/>
        <w:rPr>
          <w:rFonts w:ascii="TUOS Blake" w:hAnsi="TUOS Blake"/>
        </w:rPr>
      </w:pPr>
    </w:p>
    <w:p w14:paraId="53D79011" w14:textId="77777777" w:rsidR="00637228" w:rsidRDefault="00637228" w:rsidP="005C35FE">
      <w:pPr>
        <w:spacing w:line="240" w:lineRule="auto"/>
        <w:rPr>
          <w:rFonts w:ascii="TUOS Blake" w:hAnsi="TUOS Blake"/>
          <w:b/>
          <w:bCs/>
        </w:rPr>
      </w:pPr>
    </w:p>
    <w:p w14:paraId="0FBEC886" w14:textId="77777777" w:rsidR="00375622" w:rsidRDefault="00375622" w:rsidP="005C35FE">
      <w:pPr>
        <w:spacing w:line="240" w:lineRule="auto"/>
        <w:rPr>
          <w:rFonts w:ascii="TUOS Blake" w:hAnsi="TUOS Blake"/>
          <w:b/>
          <w:bCs/>
        </w:rPr>
      </w:pPr>
    </w:p>
    <w:p w14:paraId="251F892F" w14:textId="77777777" w:rsidR="00375622" w:rsidRPr="0073183E" w:rsidRDefault="00375622" w:rsidP="005C35FE">
      <w:pPr>
        <w:spacing w:line="240" w:lineRule="auto"/>
        <w:rPr>
          <w:rFonts w:ascii="TUOS Blake" w:hAnsi="TUOS Blake"/>
          <w:b/>
          <w:bCs/>
        </w:rPr>
      </w:pPr>
    </w:p>
    <w:sectPr w:rsidR="00375622" w:rsidRPr="0073183E">
      <w:head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151BD" w16cid:durableId="248459C2"/>
  <w16cid:commentId w16cid:paraId="15721511" w16cid:durableId="248459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D6599" w14:textId="77777777" w:rsidR="005E6C66" w:rsidRDefault="005E6C66" w:rsidP="005C35FE">
      <w:pPr>
        <w:spacing w:after="0" w:line="240" w:lineRule="auto"/>
      </w:pPr>
      <w:r>
        <w:separator/>
      </w:r>
    </w:p>
  </w:endnote>
  <w:endnote w:type="continuationSeparator" w:id="0">
    <w:p w14:paraId="46C640BD" w14:textId="77777777" w:rsidR="005E6C66" w:rsidRDefault="005E6C66" w:rsidP="005C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11"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FDC04" w14:textId="77777777" w:rsidR="005E6C66" w:rsidRDefault="005E6C66" w:rsidP="005C35FE">
      <w:pPr>
        <w:spacing w:after="0" w:line="240" w:lineRule="auto"/>
      </w:pPr>
      <w:r>
        <w:separator/>
      </w:r>
    </w:p>
  </w:footnote>
  <w:footnote w:type="continuationSeparator" w:id="0">
    <w:p w14:paraId="4D736FC7" w14:textId="77777777" w:rsidR="005E6C66" w:rsidRDefault="005E6C66" w:rsidP="005C3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C9EFF" w14:textId="77777777" w:rsidR="005C35FE" w:rsidRPr="00571BCE" w:rsidRDefault="005C35FE" w:rsidP="005C35FE">
    <w:pPr>
      <w:pStyle w:val="Header"/>
      <w:jc w:val="center"/>
      <w:rPr>
        <w:rFonts w:ascii="TUOS Blake" w:hAnsi="TUOS Blake"/>
        <w:b/>
        <w:bCs/>
      </w:rPr>
    </w:pPr>
    <w:r w:rsidRPr="00571BCE">
      <w:rPr>
        <w:rFonts w:ascii="TUOS Blake" w:hAnsi="TUOS Blake"/>
        <w:b/>
        <w:bCs/>
      </w:rPr>
      <w:t>Preventing Harm in Research &amp; Innovation (Safeguarding) Policy</w:t>
    </w:r>
  </w:p>
  <w:p w14:paraId="42BC634B" w14:textId="77777777" w:rsidR="005C35FE" w:rsidRDefault="005C3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5A62"/>
    <w:multiLevelType w:val="hybridMultilevel"/>
    <w:tmpl w:val="2556A4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1705B46"/>
    <w:multiLevelType w:val="multilevel"/>
    <w:tmpl w:val="C92C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3E"/>
    <w:rsid w:val="0002471B"/>
    <w:rsid w:val="000278AA"/>
    <w:rsid w:val="000316A6"/>
    <w:rsid w:val="00037645"/>
    <w:rsid w:val="00045814"/>
    <w:rsid w:val="000C2916"/>
    <w:rsid w:val="000C33FF"/>
    <w:rsid w:val="001010E9"/>
    <w:rsid w:val="00160B84"/>
    <w:rsid w:val="00173199"/>
    <w:rsid w:val="00196414"/>
    <w:rsid w:val="001A4BD1"/>
    <w:rsid w:val="001C48A8"/>
    <w:rsid w:val="001E0483"/>
    <w:rsid w:val="001F753B"/>
    <w:rsid w:val="00220F52"/>
    <w:rsid w:val="00253E02"/>
    <w:rsid w:val="002C571C"/>
    <w:rsid w:val="00375622"/>
    <w:rsid w:val="00387F35"/>
    <w:rsid w:val="00393507"/>
    <w:rsid w:val="003E3F60"/>
    <w:rsid w:val="003E65B7"/>
    <w:rsid w:val="00427D18"/>
    <w:rsid w:val="004A5DB2"/>
    <w:rsid w:val="004B1354"/>
    <w:rsid w:val="004C4F1B"/>
    <w:rsid w:val="005C35FE"/>
    <w:rsid w:val="005D0CF3"/>
    <w:rsid w:val="005E6C66"/>
    <w:rsid w:val="006162DB"/>
    <w:rsid w:val="006201AA"/>
    <w:rsid w:val="00637228"/>
    <w:rsid w:val="0064340A"/>
    <w:rsid w:val="0073183E"/>
    <w:rsid w:val="00737E84"/>
    <w:rsid w:val="0077106F"/>
    <w:rsid w:val="007A0D69"/>
    <w:rsid w:val="00823760"/>
    <w:rsid w:val="008A60EA"/>
    <w:rsid w:val="008C1FAE"/>
    <w:rsid w:val="008E3DD2"/>
    <w:rsid w:val="008F553A"/>
    <w:rsid w:val="009404C7"/>
    <w:rsid w:val="009507F3"/>
    <w:rsid w:val="009F2821"/>
    <w:rsid w:val="00A15D7C"/>
    <w:rsid w:val="00AA1D5D"/>
    <w:rsid w:val="00AC4780"/>
    <w:rsid w:val="00AE59BB"/>
    <w:rsid w:val="00B22CB1"/>
    <w:rsid w:val="00B85868"/>
    <w:rsid w:val="00BA180C"/>
    <w:rsid w:val="00BD2657"/>
    <w:rsid w:val="00BF1CE3"/>
    <w:rsid w:val="00CC1EEA"/>
    <w:rsid w:val="00CF4B21"/>
    <w:rsid w:val="00D00BD9"/>
    <w:rsid w:val="00D97B1A"/>
    <w:rsid w:val="00DA5EDA"/>
    <w:rsid w:val="00DA6901"/>
    <w:rsid w:val="00E73873"/>
    <w:rsid w:val="00E83709"/>
    <w:rsid w:val="00EC0C71"/>
    <w:rsid w:val="00EF7D63"/>
    <w:rsid w:val="00F34E75"/>
    <w:rsid w:val="00FA4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BFD6"/>
  <w15:chartTrackingRefBased/>
  <w15:docId w15:val="{47C8FDA2-DA26-44DB-A760-37D337EF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5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3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5FE"/>
  </w:style>
  <w:style w:type="paragraph" w:styleId="Footer">
    <w:name w:val="footer"/>
    <w:basedOn w:val="Normal"/>
    <w:link w:val="FooterChar"/>
    <w:uiPriority w:val="99"/>
    <w:unhideWhenUsed/>
    <w:rsid w:val="005C3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5FE"/>
  </w:style>
  <w:style w:type="character" w:styleId="CommentReference">
    <w:name w:val="annotation reference"/>
    <w:basedOn w:val="DefaultParagraphFont"/>
    <w:uiPriority w:val="99"/>
    <w:semiHidden/>
    <w:unhideWhenUsed/>
    <w:rsid w:val="00160B84"/>
    <w:rPr>
      <w:sz w:val="16"/>
      <w:szCs w:val="16"/>
    </w:rPr>
  </w:style>
  <w:style w:type="paragraph" w:styleId="CommentText">
    <w:name w:val="annotation text"/>
    <w:basedOn w:val="Normal"/>
    <w:link w:val="CommentTextChar"/>
    <w:uiPriority w:val="99"/>
    <w:semiHidden/>
    <w:unhideWhenUsed/>
    <w:rsid w:val="00160B84"/>
    <w:pPr>
      <w:spacing w:line="240" w:lineRule="auto"/>
    </w:pPr>
    <w:rPr>
      <w:sz w:val="20"/>
      <w:szCs w:val="20"/>
    </w:rPr>
  </w:style>
  <w:style w:type="character" w:customStyle="1" w:styleId="CommentTextChar">
    <w:name w:val="Comment Text Char"/>
    <w:basedOn w:val="DefaultParagraphFont"/>
    <w:link w:val="CommentText"/>
    <w:uiPriority w:val="99"/>
    <w:semiHidden/>
    <w:rsid w:val="00160B84"/>
    <w:rPr>
      <w:sz w:val="20"/>
      <w:szCs w:val="20"/>
    </w:rPr>
  </w:style>
  <w:style w:type="paragraph" w:styleId="CommentSubject">
    <w:name w:val="annotation subject"/>
    <w:basedOn w:val="CommentText"/>
    <w:next w:val="CommentText"/>
    <w:link w:val="CommentSubjectChar"/>
    <w:uiPriority w:val="99"/>
    <w:semiHidden/>
    <w:unhideWhenUsed/>
    <w:rsid w:val="00160B84"/>
    <w:rPr>
      <w:b/>
      <w:bCs/>
    </w:rPr>
  </w:style>
  <w:style w:type="character" w:customStyle="1" w:styleId="CommentSubjectChar">
    <w:name w:val="Comment Subject Char"/>
    <w:basedOn w:val="CommentTextChar"/>
    <w:link w:val="CommentSubject"/>
    <w:uiPriority w:val="99"/>
    <w:semiHidden/>
    <w:rsid w:val="00160B84"/>
    <w:rPr>
      <w:b/>
      <w:bCs/>
      <w:sz w:val="20"/>
      <w:szCs w:val="20"/>
    </w:rPr>
  </w:style>
  <w:style w:type="paragraph" w:styleId="BalloonText">
    <w:name w:val="Balloon Text"/>
    <w:basedOn w:val="Normal"/>
    <w:link w:val="BalloonTextChar"/>
    <w:uiPriority w:val="99"/>
    <w:semiHidden/>
    <w:unhideWhenUsed/>
    <w:rsid w:val="00160B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0B84"/>
    <w:rPr>
      <w:rFonts w:ascii="Times New Roman" w:hAnsi="Times New Roman" w:cs="Times New Roman"/>
      <w:sz w:val="18"/>
      <w:szCs w:val="18"/>
    </w:rPr>
  </w:style>
  <w:style w:type="paragraph" w:styleId="ListParagraph">
    <w:name w:val="List Paragraph"/>
    <w:basedOn w:val="Normal"/>
    <w:uiPriority w:val="34"/>
    <w:qFormat/>
    <w:rsid w:val="00196414"/>
    <w:pPr>
      <w:ind w:left="720"/>
      <w:contextualSpacing/>
    </w:pPr>
  </w:style>
  <w:style w:type="character" w:styleId="Hyperlink">
    <w:name w:val="Hyperlink"/>
    <w:basedOn w:val="DefaultParagraphFont"/>
    <w:uiPriority w:val="99"/>
    <w:unhideWhenUsed/>
    <w:rsid w:val="001964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5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sheffield.ac.uk/rs/ethicsandintegrity/ethicspolicy/approval-procedure/ro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Unwin</dc:creator>
  <cp:keywords/>
  <dc:description/>
  <cp:lastModifiedBy>Stephen Carding</cp:lastModifiedBy>
  <cp:revision>2</cp:revision>
  <dcterms:created xsi:type="dcterms:W3CDTF">2021-08-05T13:27:00Z</dcterms:created>
  <dcterms:modified xsi:type="dcterms:W3CDTF">2021-08-05T13:27:00Z</dcterms:modified>
</cp:coreProperties>
</file>