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77B42" w14:textId="5C791A3B" w:rsidR="00E90BF0" w:rsidRPr="00423DF1" w:rsidRDefault="00E90BF0" w:rsidP="00E90BF0">
      <w:pPr>
        <w:jc w:val="center"/>
        <w:rPr>
          <w:rFonts w:ascii="Arial" w:eastAsia="Times New Roman" w:hAnsi="Arial" w:cs="Arial"/>
          <w:b/>
          <w:bCs/>
          <w:color w:val="333333"/>
          <w:sz w:val="28"/>
          <w:szCs w:val="28"/>
          <w:u w:val="single"/>
          <w:lang w:val="en-US" w:eastAsia="en-GB"/>
        </w:rPr>
      </w:pPr>
      <w:r w:rsidRPr="00423DF1">
        <w:rPr>
          <w:rFonts w:ascii="Arial" w:eastAsia="Times New Roman" w:hAnsi="Arial" w:cs="Arial"/>
          <w:b/>
          <w:bCs/>
          <w:color w:val="333333"/>
          <w:sz w:val="28"/>
          <w:szCs w:val="28"/>
          <w:u w:val="single"/>
          <w:lang w:val="en-US" w:eastAsia="en-GB"/>
        </w:rPr>
        <w:t>Transcri</w:t>
      </w:r>
      <w:r>
        <w:rPr>
          <w:rFonts w:ascii="Arial" w:eastAsia="Times New Roman" w:hAnsi="Arial" w:cs="Arial"/>
          <w:b/>
          <w:bCs/>
          <w:color w:val="333333"/>
          <w:sz w:val="28"/>
          <w:szCs w:val="28"/>
          <w:u w:val="single"/>
          <w:lang w:val="en-US" w:eastAsia="en-GB"/>
        </w:rPr>
        <w:t xml:space="preserve">bed Presentations from </w:t>
      </w:r>
      <w:r w:rsidRPr="00423DF1">
        <w:rPr>
          <w:rFonts w:ascii="Arial" w:eastAsia="Times New Roman" w:hAnsi="Arial" w:cs="Arial"/>
          <w:b/>
          <w:bCs/>
          <w:color w:val="333333"/>
          <w:sz w:val="28"/>
          <w:szCs w:val="28"/>
          <w:u w:val="single"/>
          <w:lang w:val="en-US" w:eastAsia="en-GB"/>
        </w:rPr>
        <w:t xml:space="preserve">‘The </w:t>
      </w:r>
      <w:r w:rsidR="009E6CE2">
        <w:rPr>
          <w:rFonts w:ascii="Arial" w:eastAsia="Times New Roman" w:hAnsi="Arial" w:cs="Arial"/>
          <w:b/>
          <w:bCs/>
          <w:color w:val="333333"/>
          <w:sz w:val="28"/>
          <w:szCs w:val="28"/>
          <w:u w:val="single"/>
          <w:lang w:val="en-US" w:eastAsia="en-GB"/>
        </w:rPr>
        <w:t>Art</w:t>
      </w:r>
      <w:r w:rsidRPr="00423DF1">
        <w:rPr>
          <w:rFonts w:ascii="Arial" w:eastAsia="Times New Roman" w:hAnsi="Arial" w:cs="Arial"/>
          <w:b/>
          <w:bCs/>
          <w:color w:val="333333"/>
          <w:sz w:val="28"/>
          <w:szCs w:val="28"/>
          <w:u w:val="single"/>
          <w:lang w:val="en-US" w:eastAsia="en-GB"/>
        </w:rPr>
        <w:t xml:space="preserve"> of Criminal Justice’ </w:t>
      </w:r>
      <w:r>
        <w:rPr>
          <w:rFonts w:ascii="Arial" w:eastAsia="Times New Roman" w:hAnsi="Arial" w:cs="Arial"/>
          <w:b/>
          <w:bCs/>
          <w:color w:val="333333"/>
          <w:sz w:val="28"/>
          <w:szCs w:val="28"/>
          <w:u w:val="single"/>
          <w:lang w:val="en-US" w:eastAsia="en-GB"/>
        </w:rPr>
        <w:t xml:space="preserve">(University of Sheffield, </w:t>
      </w:r>
      <w:r w:rsidR="00D378A0">
        <w:rPr>
          <w:rFonts w:ascii="Arial" w:eastAsia="Times New Roman" w:hAnsi="Arial" w:cs="Arial"/>
          <w:b/>
          <w:bCs/>
          <w:color w:val="333333"/>
          <w:sz w:val="28"/>
          <w:szCs w:val="28"/>
          <w:u w:val="single"/>
          <w:lang w:val="en-US" w:eastAsia="en-GB"/>
        </w:rPr>
        <w:t>1</w:t>
      </w:r>
      <w:r>
        <w:rPr>
          <w:rFonts w:ascii="Arial" w:eastAsia="Times New Roman" w:hAnsi="Arial" w:cs="Arial"/>
          <w:b/>
          <w:bCs/>
          <w:color w:val="333333"/>
          <w:sz w:val="28"/>
          <w:szCs w:val="28"/>
          <w:u w:val="single"/>
          <w:lang w:val="en-US" w:eastAsia="en-GB"/>
        </w:rPr>
        <w:t>0 November 2021)</w:t>
      </w:r>
    </w:p>
    <w:p w14:paraId="29EDBED1" w14:textId="77777777" w:rsidR="00036611" w:rsidRDefault="00036611" w:rsidP="00184C47">
      <w:pPr>
        <w:jc w:val="both"/>
        <w:rPr>
          <w:rFonts w:ascii="Arial" w:eastAsia="Times New Roman" w:hAnsi="Arial" w:cs="Arial"/>
          <w:b/>
          <w:bCs/>
          <w:color w:val="333333"/>
          <w:sz w:val="28"/>
          <w:szCs w:val="28"/>
          <w:lang w:val="en-US" w:eastAsia="en-GB"/>
        </w:rPr>
      </w:pPr>
    </w:p>
    <w:p w14:paraId="467AE338" w14:textId="27AC1A49" w:rsidR="00E90BF0" w:rsidRPr="006E61D0" w:rsidRDefault="00660DA5" w:rsidP="006E61D0">
      <w:pPr>
        <w:pStyle w:val="Heading1"/>
        <w:spacing w:after="240"/>
        <w:rPr>
          <w:rFonts w:ascii="Arial" w:eastAsia="Times New Roman" w:hAnsi="Arial" w:cs="Arial"/>
          <w:b/>
          <w:bCs/>
          <w:color w:val="auto"/>
          <w:sz w:val="28"/>
          <w:szCs w:val="28"/>
          <w:lang w:eastAsia="en-GB"/>
        </w:rPr>
      </w:pPr>
      <w:r w:rsidRPr="006E61D0">
        <w:rPr>
          <w:rFonts w:ascii="Arial" w:eastAsia="Times New Roman" w:hAnsi="Arial" w:cs="Arial"/>
          <w:b/>
          <w:bCs/>
          <w:color w:val="auto"/>
          <w:sz w:val="28"/>
          <w:szCs w:val="28"/>
          <w:lang w:val="en-US" w:eastAsia="en-GB"/>
        </w:rPr>
        <w:t xml:space="preserve">Theatre of the Oppressed, Youth Resistance and Armed Conflict </w:t>
      </w:r>
      <w:r w:rsidR="00E90BF0" w:rsidRPr="006E61D0">
        <w:rPr>
          <w:rFonts w:ascii="Arial" w:eastAsia="Times New Roman" w:hAnsi="Arial" w:cs="Arial"/>
          <w:b/>
          <w:bCs/>
          <w:color w:val="auto"/>
          <w:sz w:val="28"/>
          <w:szCs w:val="28"/>
          <w:lang w:val="en-US" w:eastAsia="en-GB"/>
        </w:rPr>
        <w:t>(</w:t>
      </w:r>
      <w:r w:rsidR="00E90BF0" w:rsidRPr="006E61D0">
        <w:rPr>
          <w:rFonts w:ascii="Arial" w:eastAsia="Times New Roman" w:hAnsi="Arial" w:cs="Arial"/>
          <w:b/>
          <w:bCs/>
          <w:color w:val="auto"/>
          <w:sz w:val="28"/>
          <w:szCs w:val="28"/>
          <w:lang w:eastAsia="en-GB"/>
        </w:rPr>
        <w:t xml:space="preserve">Dr </w:t>
      </w:r>
      <w:r w:rsidRPr="006E61D0">
        <w:rPr>
          <w:rFonts w:ascii="Arial" w:eastAsia="Times New Roman" w:hAnsi="Arial" w:cs="Arial"/>
          <w:b/>
          <w:bCs/>
          <w:color w:val="auto"/>
          <w:sz w:val="28"/>
          <w:szCs w:val="28"/>
          <w:lang w:eastAsia="en-GB"/>
        </w:rPr>
        <w:t>Roxana Willis</w:t>
      </w:r>
      <w:r w:rsidR="00E90BF0" w:rsidRPr="006E61D0">
        <w:rPr>
          <w:rFonts w:ascii="Arial" w:eastAsia="Times New Roman" w:hAnsi="Arial" w:cs="Arial"/>
          <w:b/>
          <w:bCs/>
          <w:color w:val="auto"/>
          <w:sz w:val="28"/>
          <w:szCs w:val="28"/>
          <w:lang w:eastAsia="en-GB"/>
        </w:rPr>
        <w:t>)</w:t>
      </w:r>
    </w:p>
    <w:p w14:paraId="41880ECC"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Many thanks to </w:t>
      </w:r>
      <w:proofErr w:type="spellStart"/>
      <w:r w:rsidRPr="00006FF0">
        <w:rPr>
          <w:rFonts w:ascii="Arial" w:eastAsia="Times New Roman" w:hAnsi="Arial" w:cs="Arial"/>
          <w:lang w:eastAsia="en-GB"/>
        </w:rPr>
        <w:t>Arushi</w:t>
      </w:r>
      <w:proofErr w:type="spellEnd"/>
      <w:r w:rsidRPr="00006FF0">
        <w:rPr>
          <w:rFonts w:ascii="Arial" w:eastAsia="Times New Roman" w:hAnsi="Arial" w:cs="Arial"/>
          <w:lang w:eastAsia="en-GB"/>
        </w:rPr>
        <w:t xml:space="preserve"> and the co-organisers for arranging such an innovative and cutting-edge series and for inviting me to be part of this. As a brief introduction my research lies at the intersection of criminology, criminal law and legal anthropology. And I am presently based at the University of Freiburg. My current project shines a light on the conflict in Anglophone Cameroon, which is one of the most under-reported in the world. As part of this work, I am looking beyond text-based research a</w:t>
      </w:r>
      <w:r>
        <w:rPr>
          <w:rFonts w:ascii="Arial" w:eastAsia="Times New Roman" w:hAnsi="Arial" w:cs="Arial"/>
          <w:lang w:eastAsia="en-GB"/>
        </w:rPr>
        <w:t>n</w:t>
      </w:r>
      <w:r w:rsidRPr="00006FF0">
        <w:rPr>
          <w:rFonts w:ascii="Arial" w:eastAsia="Times New Roman" w:hAnsi="Arial" w:cs="Arial"/>
          <w:lang w:eastAsia="en-GB"/>
        </w:rPr>
        <w:t xml:space="preserve">d exploring how participatory methods can help to empower underrepresented groups in the research process. One of several theoretical inspirations behind this approach is </w:t>
      </w:r>
      <w:proofErr w:type="spellStart"/>
      <w:r w:rsidRPr="00AF022E">
        <w:rPr>
          <w:rFonts w:ascii="Arial" w:eastAsia="Times New Roman" w:hAnsi="Arial" w:cs="Arial"/>
          <w:lang w:eastAsia="en-GB"/>
        </w:rPr>
        <w:t>Priyamvada</w:t>
      </w:r>
      <w:proofErr w:type="spellEnd"/>
      <w:r w:rsidRPr="00AF022E">
        <w:rPr>
          <w:rFonts w:ascii="Arial" w:eastAsia="Times New Roman" w:hAnsi="Arial" w:cs="Arial"/>
          <w:lang w:eastAsia="en-GB"/>
        </w:rPr>
        <w:t xml:space="preserve"> Gopal</w:t>
      </w:r>
      <w:r>
        <w:rPr>
          <w:rFonts w:ascii="Arial" w:eastAsia="Times New Roman" w:hAnsi="Arial" w:cs="Arial"/>
          <w:lang w:eastAsia="en-GB"/>
        </w:rPr>
        <w:t>’s</w:t>
      </w:r>
      <w:r w:rsidRPr="00006FF0">
        <w:rPr>
          <w:rFonts w:ascii="Arial" w:eastAsia="Times New Roman" w:hAnsi="Arial" w:cs="Arial"/>
          <w:lang w:eastAsia="en-GB"/>
        </w:rPr>
        <w:t xml:space="preserve"> work. In her recent monograph, </w:t>
      </w:r>
      <w:r w:rsidRPr="00AF022E">
        <w:rPr>
          <w:rFonts w:ascii="Arial" w:eastAsia="Times New Roman" w:hAnsi="Arial" w:cs="Arial"/>
          <w:i/>
          <w:iCs/>
          <w:lang w:eastAsia="en-GB"/>
        </w:rPr>
        <w:t>Insurgent Empire</w:t>
      </w:r>
      <w:r w:rsidRPr="00AF022E">
        <w:rPr>
          <w:rFonts w:ascii="Arial" w:eastAsia="Times New Roman" w:hAnsi="Arial" w:cs="Arial"/>
          <w:lang w:eastAsia="en-GB"/>
        </w:rPr>
        <w:t>, Gopal</w:t>
      </w:r>
      <w:r w:rsidRPr="00006FF0">
        <w:rPr>
          <w:rFonts w:ascii="Arial" w:eastAsia="Times New Roman" w:hAnsi="Arial" w:cs="Arial"/>
          <w:lang w:eastAsia="en-GB"/>
        </w:rPr>
        <w:t xml:space="preserve"> includes a range of resources beyond text. Gopal shows how moments of resistance and uprising are crucial in the development of ideas and knowledge production. Extending this thought, I’m exploring the potential for Theatre of the Oppressed, to create a space where less powerful can express themselves and take a leading role in research. By the end of this talk, we’ll know more about Theatre of the Oppressed. For now, I’ll just note, it</w:t>
      </w:r>
      <w:r>
        <w:rPr>
          <w:rFonts w:ascii="Arial" w:eastAsia="Times New Roman" w:hAnsi="Arial" w:cs="Arial"/>
          <w:lang w:eastAsia="en-GB"/>
        </w:rPr>
        <w:t>’</w:t>
      </w:r>
      <w:r w:rsidRPr="00006FF0">
        <w:rPr>
          <w:rFonts w:ascii="Arial" w:eastAsia="Times New Roman" w:hAnsi="Arial" w:cs="Arial"/>
          <w:lang w:eastAsia="en-GB"/>
        </w:rPr>
        <w:t>s both a philosophy and practice developed by</w:t>
      </w:r>
      <w:r>
        <w:rPr>
          <w:rFonts w:ascii="Arial" w:eastAsia="Times New Roman" w:hAnsi="Arial" w:cs="Arial"/>
          <w:lang w:eastAsia="en-GB"/>
        </w:rPr>
        <w:t xml:space="preserve"> </w:t>
      </w:r>
      <w:r w:rsidRPr="00747651">
        <w:rPr>
          <w:rFonts w:ascii="Arial" w:eastAsia="Times New Roman" w:hAnsi="Arial" w:cs="Arial"/>
          <w:lang w:eastAsia="en-GB"/>
        </w:rPr>
        <w:t>August Boal, the late</w:t>
      </w:r>
      <w:r w:rsidRPr="00006FF0">
        <w:rPr>
          <w:rFonts w:ascii="Arial" w:eastAsia="Times New Roman" w:hAnsi="Arial" w:cs="Arial"/>
          <w:lang w:eastAsia="en-GB"/>
        </w:rPr>
        <w:t xml:space="preserve"> Brazilian theatre practitioner, drama theorist, and political activist.</w:t>
      </w:r>
    </w:p>
    <w:p w14:paraId="1BAC81CD"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The talk is structured in two parts. The first part, I introduce Theatre of the Oppressed by sharing some of the moments I learnt about the method. And in the second part of the talk, I focus on ongoing research project I am currently developing in the conflicted regions of Cameroon.</w:t>
      </w:r>
    </w:p>
    <w:p w14:paraId="43FC5935"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I first learnt about Theatre of the Oppressed from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in Cameroon.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is a youth arts group which aims to support young people to affect change in their communities through theatre and the arts. The group is engaged in a wide range of projects from community theatre, spoken word poetry, film-making, developing local narratives, and more. I met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when I worked in Cameroon for two years in human rights’ law. The group supported our teaching in the law clinic by playing clients who needed help for the students to then respond to.</w:t>
      </w:r>
    </w:p>
    <w:p w14:paraId="42F727E3"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I stayed in touch with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when I returned to the UK during the doctorate. We worked together to set up a community arts’ project with youth actors in Cameroon and students in Oxford. This is when I first learnt about theatre of the oppressed.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were using a Theatre of the Oppressed method called ‘forum theatre’, which is an interactive kind of drama involving the creation of plays. But unlike traditional plays, a forum theatre </w:t>
      </w:r>
      <w:proofErr w:type="gramStart"/>
      <w:r w:rsidRPr="00006FF0">
        <w:rPr>
          <w:rFonts w:ascii="Arial" w:eastAsia="Times New Roman" w:hAnsi="Arial" w:cs="Arial"/>
          <w:lang w:eastAsia="en-GB"/>
        </w:rPr>
        <w:t>play</w:t>
      </w:r>
      <w:proofErr w:type="gramEnd"/>
      <w:r w:rsidRPr="00006FF0">
        <w:rPr>
          <w:rFonts w:ascii="Arial" w:eastAsia="Times New Roman" w:hAnsi="Arial" w:cs="Arial"/>
          <w:lang w:eastAsia="en-GB"/>
        </w:rPr>
        <w:t xml:space="preserve"> ends with a conflict or a problem. The play is then reperformed, but this time an audience member can stop the performance and replace one of the characters in the play to try and change the outcome. Seeing the method for the first time, I was eager to learn more about it. </w:t>
      </w:r>
      <w:proofErr w:type="gramStart"/>
      <w:r w:rsidRPr="00006FF0">
        <w:rPr>
          <w:rFonts w:ascii="Arial" w:eastAsia="Times New Roman" w:hAnsi="Arial" w:cs="Arial"/>
          <w:lang w:eastAsia="en-GB"/>
        </w:rPr>
        <w:t>In particular I</w:t>
      </w:r>
      <w:proofErr w:type="gramEnd"/>
      <w:r w:rsidRPr="00006FF0">
        <w:rPr>
          <w:rFonts w:ascii="Arial" w:eastAsia="Times New Roman" w:hAnsi="Arial" w:cs="Arial"/>
          <w:lang w:eastAsia="en-GB"/>
        </w:rPr>
        <w:t xml:space="preserve"> hoped to develop a similar project in India, exploring mental health and the stigma around mental illness. I was reading about forum theatre on Wikipedia and learnt that there is a world-leading group based in Bangalore, the Centre for Community Dialogue and Change (CCDC). I sent an email to CCDC and was delighted to soon hear back from Doctor </w:t>
      </w:r>
      <w:r w:rsidRPr="00AF022E">
        <w:rPr>
          <w:rFonts w:ascii="Arial" w:eastAsia="Times New Roman" w:hAnsi="Arial" w:cs="Arial"/>
          <w:lang w:eastAsia="en-GB"/>
        </w:rPr>
        <w:t>Radha Ramaswamy</w:t>
      </w:r>
      <w:r>
        <w:rPr>
          <w:rFonts w:ascii="Arial" w:eastAsia="Times New Roman" w:hAnsi="Arial" w:cs="Arial"/>
          <w:lang w:eastAsia="en-GB"/>
        </w:rPr>
        <w:t>,</w:t>
      </w:r>
      <w:r w:rsidRPr="00FD3C06">
        <w:rPr>
          <w:rFonts w:ascii="Arial" w:eastAsia="Times New Roman" w:hAnsi="Arial" w:cs="Arial"/>
          <w:lang w:eastAsia="en-GB"/>
        </w:rPr>
        <w:t xml:space="preserve"> </w:t>
      </w:r>
      <w:r w:rsidRPr="00006FF0">
        <w:rPr>
          <w:rFonts w:ascii="Arial" w:eastAsia="Times New Roman" w:hAnsi="Arial" w:cs="Arial"/>
          <w:lang w:eastAsia="en-GB"/>
        </w:rPr>
        <w:t xml:space="preserve">an outstanding Theatre of the Oppressed theatre. </w:t>
      </w:r>
      <w:r w:rsidRPr="00AF022E">
        <w:rPr>
          <w:rFonts w:ascii="Arial" w:eastAsia="Times New Roman" w:hAnsi="Arial" w:cs="Arial"/>
          <w:lang w:eastAsia="en-GB"/>
        </w:rPr>
        <w:t xml:space="preserve">Radha </w:t>
      </w:r>
      <w:r w:rsidRPr="00006FF0">
        <w:rPr>
          <w:rFonts w:ascii="Arial" w:eastAsia="Times New Roman" w:hAnsi="Arial" w:cs="Arial"/>
          <w:lang w:eastAsia="en-GB"/>
        </w:rPr>
        <w:t xml:space="preserve">and the CCDC were already working in the area of mental health and were interested to develop a collaborative project. I travelled to India with a small group of oxford students, to work with </w:t>
      </w:r>
      <w:r w:rsidRPr="00AF022E">
        <w:rPr>
          <w:rFonts w:ascii="Arial" w:eastAsia="Times New Roman" w:hAnsi="Arial" w:cs="Arial"/>
          <w:lang w:eastAsia="en-GB"/>
        </w:rPr>
        <w:t xml:space="preserve">Radha </w:t>
      </w:r>
      <w:r w:rsidRPr="00006FF0">
        <w:rPr>
          <w:rFonts w:ascii="Arial" w:eastAsia="Times New Roman" w:hAnsi="Arial" w:cs="Arial"/>
          <w:lang w:eastAsia="en-GB"/>
        </w:rPr>
        <w:t xml:space="preserve">and a </w:t>
      </w:r>
      <w:r w:rsidRPr="00006FF0">
        <w:rPr>
          <w:rFonts w:ascii="Arial" w:eastAsia="Times New Roman" w:hAnsi="Arial" w:cs="Arial"/>
          <w:lang w:eastAsia="en-GB"/>
        </w:rPr>
        <w:lastRenderedPageBreak/>
        <w:t xml:space="preserve">team of incredible actors. Originally, I didn’t plan to take part in the drama exercises, as this really wasn’t my thing and I saw myself more as an organiser, someone behind the scenes. But </w:t>
      </w:r>
      <w:r w:rsidRPr="00AF022E">
        <w:rPr>
          <w:rFonts w:ascii="Arial" w:eastAsia="Times New Roman" w:hAnsi="Arial" w:cs="Arial"/>
          <w:lang w:eastAsia="en-GB"/>
        </w:rPr>
        <w:t xml:space="preserve">Radha </w:t>
      </w:r>
      <w:r w:rsidRPr="00006FF0">
        <w:rPr>
          <w:rFonts w:ascii="Arial" w:eastAsia="Times New Roman" w:hAnsi="Arial" w:cs="Arial"/>
          <w:lang w:eastAsia="en-GB"/>
        </w:rPr>
        <w:t xml:space="preserve">encouraged me to take </w:t>
      </w:r>
      <w:proofErr w:type="gramStart"/>
      <w:r w:rsidRPr="00006FF0">
        <w:rPr>
          <w:rFonts w:ascii="Arial" w:eastAsia="Times New Roman" w:hAnsi="Arial" w:cs="Arial"/>
          <w:lang w:eastAsia="en-GB"/>
        </w:rPr>
        <w:t>part</w:t>
      </w:r>
      <w:proofErr w:type="gramEnd"/>
      <w:r w:rsidRPr="00006FF0">
        <w:rPr>
          <w:rFonts w:ascii="Arial" w:eastAsia="Times New Roman" w:hAnsi="Arial" w:cs="Arial"/>
          <w:lang w:eastAsia="en-GB"/>
        </w:rPr>
        <w:t xml:space="preserve"> which was a transformative experience, and crucial for me to appreciate the potential of the practice. Following training in Theatre of the Oppressed, </w:t>
      </w:r>
      <w:r w:rsidRPr="00AF022E">
        <w:rPr>
          <w:rFonts w:ascii="Arial" w:eastAsia="Times New Roman" w:hAnsi="Arial" w:cs="Arial"/>
          <w:lang w:eastAsia="en-GB"/>
        </w:rPr>
        <w:t xml:space="preserve">Radha </w:t>
      </w:r>
      <w:r w:rsidRPr="00006FF0">
        <w:rPr>
          <w:rFonts w:ascii="Arial" w:eastAsia="Times New Roman" w:hAnsi="Arial" w:cs="Arial"/>
          <w:lang w:eastAsia="en-GB"/>
        </w:rPr>
        <w:t>directed a play on post-natal depression called ‘</w:t>
      </w:r>
      <w:proofErr w:type="spellStart"/>
      <w:r w:rsidRPr="00006FF0">
        <w:rPr>
          <w:rFonts w:ascii="Arial" w:eastAsia="Times New Roman" w:hAnsi="Arial" w:cs="Arial"/>
          <w:lang w:eastAsia="en-GB"/>
        </w:rPr>
        <w:t>Megha’s</w:t>
      </w:r>
      <w:proofErr w:type="spellEnd"/>
      <w:r w:rsidRPr="00006FF0">
        <w:rPr>
          <w:rFonts w:ascii="Arial" w:eastAsia="Times New Roman" w:hAnsi="Arial" w:cs="Arial"/>
          <w:lang w:eastAsia="en-GB"/>
        </w:rPr>
        <w:t xml:space="preserve"> Story’. We then took the play to twelve different communities in India, which included schools, medical colleges, communities living in slum dwellings, communities living with leprosy, police officers in Goa, and a stage performance for </w:t>
      </w:r>
      <w:proofErr w:type="gramStart"/>
      <w:r w:rsidRPr="00006FF0">
        <w:rPr>
          <w:rFonts w:ascii="Arial" w:eastAsia="Times New Roman" w:hAnsi="Arial" w:cs="Arial"/>
          <w:lang w:eastAsia="en-GB"/>
        </w:rPr>
        <w:t>policy-makers</w:t>
      </w:r>
      <w:proofErr w:type="gramEnd"/>
      <w:r w:rsidRPr="00006FF0">
        <w:rPr>
          <w:rFonts w:ascii="Arial" w:eastAsia="Times New Roman" w:hAnsi="Arial" w:cs="Arial"/>
          <w:lang w:eastAsia="en-GB"/>
        </w:rPr>
        <w:t xml:space="preserve"> in Delhi.</w:t>
      </w:r>
    </w:p>
    <w:p w14:paraId="1EC1FCF1"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The way </w:t>
      </w:r>
      <w:r w:rsidRPr="00AF022E">
        <w:rPr>
          <w:rFonts w:ascii="Arial" w:eastAsia="Times New Roman" w:hAnsi="Arial" w:cs="Arial"/>
          <w:lang w:eastAsia="en-GB"/>
        </w:rPr>
        <w:t xml:space="preserve">Radha </w:t>
      </w:r>
      <w:r w:rsidRPr="00006FF0">
        <w:rPr>
          <w:rFonts w:ascii="Arial" w:eastAsia="Times New Roman" w:hAnsi="Arial" w:cs="Arial"/>
          <w:lang w:eastAsia="en-GB"/>
        </w:rPr>
        <w:t xml:space="preserve">taught and applied Theatre of the Oppressed was very different from how I’d seen it implemented before, especially by a leading forum theatre group in the UK. From Rada’s teachings, I realised that Theatre of the Oppressed is a philosophy, a way of being in the world which resonates with you. </w:t>
      </w:r>
      <w:r w:rsidRPr="00AF022E">
        <w:rPr>
          <w:rFonts w:ascii="Arial" w:eastAsia="Times New Roman" w:hAnsi="Arial" w:cs="Arial"/>
          <w:lang w:eastAsia="en-GB"/>
        </w:rPr>
        <w:t>Radha</w:t>
      </w:r>
      <w:r>
        <w:rPr>
          <w:rFonts w:ascii="Arial" w:eastAsia="Times New Roman" w:hAnsi="Arial" w:cs="Arial"/>
          <w:lang w:eastAsia="en-GB"/>
        </w:rPr>
        <w:t>’s</w:t>
      </w:r>
      <w:r w:rsidRPr="00AF022E">
        <w:rPr>
          <w:rFonts w:ascii="Arial" w:eastAsia="Times New Roman" w:hAnsi="Arial" w:cs="Arial"/>
          <w:lang w:eastAsia="en-GB"/>
        </w:rPr>
        <w:t xml:space="preserve"> </w:t>
      </w:r>
      <w:r w:rsidRPr="00006FF0">
        <w:rPr>
          <w:rFonts w:ascii="Arial" w:eastAsia="Times New Roman" w:hAnsi="Arial" w:cs="Arial"/>
          <w:lang w:eastAsia="en-GB"/>
        </w:rPr>
        <w:t xml:space="preserve">approach is sensitive to implications of power and power imbalance and it’s in these moments that resistance is encouraged: those who normally must stay quiet and experience the force of power and symbolic violence have a chance to shine a light on how these moments occur, articulate the injustices and explore ways to overcome them. </w:t>
      </w:r>
    </w:p>
    <w:p w14:paraId="13117C5A"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As you may have picked up on with the reference to symbolic violence, my analysis of the practice is partly informed by Pierre Bourdieu’s work on power and social class. What the Theatre of the Oppressed allows us to do </w:t>
      </w:r>
      <w:r w:rsidRPr="00747651">
        <w:rPr>
          <w:rFonts w:ascii="Arial" w:eastAsia="Times New Roman" w:hAnsi="Arial" w:cs="Arial"/>
          <w:lang w:eastAsia="en-GB"/>
        </w:rPr>
        <w:t xml:space="preserve">is to challenge the </w:t>
      </w:r>
      <w:r w:rsidRPr="00747651">
        <w:rPr>
          <w:rFonts w:ascii="Arial" w:eastAsia="Times New Roman" w:hAnsi="Arial" w:cs="Arial"/>
          <w:i/>
          <w:iCs/>
          <w:lang w:eastAsia="en-GB"/>
        </w:rPr>
        <w:t>doxa</w:t>
      </w:r>
      <w:r w:rsidRPr="00747651">
        <w:rPr>
          <w:rFonts w:ascii="Arial" w:eastAsia="Times New Roman" w:hAnsi="Arial" w:cs="Arial"/>
          <w:lang w:eastAsia="en-GB"/>
        </w:rPr>
        <w:t xml:space="preserve"> that is</w:t>
      </w:r>
      <w:r w:rsidRPr="00006FF0">
        <w:rPr>
          <w:rFonts w:ascii="Arial" w:eastAsia="Times New Roman" w:hAnsi="Arial" w:cs="Arial"/>
          <w:lang w:eastAsia="en-GB"/>
        </w:rPr>
        <w:t xml:space="preserve">, to challenge that presumes natural order of things and to actively resist what’s claimed to be mere common sense. By pointing out the moment of injustice and oppression, instead of the oppressed person internalising feelings of shame and humiliation – which is how symbolic violence occurs – this violence can be challenged. An important part of Theatre of the Oppressed then, is working within local communities so that collective action and social change becomes possible. </w:t>
      </w:r>
    </w:p>
    <w:p w14:paraId="20DC3129"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When Theatre of the Oppressed is delivered well, in a way that is responsive to inequality and power, moments of magic sometimes occur. These might be moments when an oppressed person stands up and speaks out against oppression. Sometimes there can be a snowball effect when others also start speaking up. What was once silenced and endured by the lone individual suddenly becomes a problem borne and shared by the collective. In these moments there can be an energy in the room, a crack appears in the presumed natural order and the push for change begins. </w:t>
      </w:r>
    </w:p>
    <w:p w14:paraId="3A56A8AB"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Up to this point, my experience with Theatre of the Oppressed was mainly part of extra-curricular social work, but I was keen to explore the potential for the philosophy in practice to inform the next stage of my research. First, I invited Rada and several of the CCDC members to work with me on a small community Theatre of the Oppressed project in the UK and during this time we worked with young people excluded from mainstream education. This gave me a taste of how the method might work with children in school. I incorporated the Theatre of the Oppressed into a British Academy funded postdoctoral project which involved working with children in a range of UK schools. The aim of the research was to examine how class and race affect children’s experience of welfare and punishment. I worked with Year 9 students, ages 12 to 13 in three schools, spending approximately one term in each school. In order to gage social </w:t>
      </w:r>
      <w:proofErr w:type="gramStart"/>
      <w:r w:rsidRPr="00006FF0">
        <w:rPr>
          <w:rFonts w:ascii="Arial" w:eastAsia="Times New Roman" w:hAnsi="Arial" w:cs="Arial"/>
          <w:lang w:eastAsia="en-GB"/>
        </w:rPr>
        <w:t>class</w:t>
      </w:r>
      <w:proofErr w:type="gramEnd"/>
      <w:r w:rsidRPr="00006FF0">
        <w:rPr>
          <w:rFonts w:ascii="Arial" w:eastAsia="Times New Roman" w:hAnsi="Arial" w:cs="Arial"/>
          <w:lang w:eastAsia="en-GB"/>
        </w:rPr>
        <w:t xml:space="preserve"> I worked with a high performing state school, a low performing state school and a private school. I then developed and delivered a series of Theatre of the Oppressed workshops which included games and an opportunity for young people to develop their own forum theatre plays about any concern or problem that they were trying to cope with. 55 plays were created in total, and many diverse issues were raised. I’m still in the process of writing up the research findings. One of the challenges of incorporating Theatre of the Oppressed in </w:t>
      </w:r>
      <w:r w:rsidRPr="00006FF0">
        <w:rPr>
          <w:rFonts w:ascii="Arial" w:eastAsia="Times New Roman" w:hAnsi="Arial" w:cs="Arial"/>
          <w:lang w:eastAsia="en-GB"/>
        </w:rPr>
        <w:lastRenderedPageBreak/>
        <w:t>research is, it requires a lot of time. It takes time to conduct the workshops, to record the data in the form of fieldnotes, and to then analyse the findings. And because its inductive research, the unstructured (…) it can often generate a rich range of issues that come up but then it requires even more time to do justice to them.</w:t>
      </w:r>
    </w:p>
    <w:p w14:paraId="2991797F"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I’ve added an additional slide to the ones I submitted last week. This slide is to provide a brief historical introduction to the anglophone conflict in Cameroon. What I’ve decided to do today is to focus on some findings from this project which is still ongoing rather than talk about my UK research. Cameroon is a country on the west coast of Africa. It was an area heavily hit by the trans-Atlantic slave trade. And then following the abolition of the trade, part of modern-day Cameroon became an area where persons freed from slavery were supported to return. Cameroon then experienced several layers of colonisation: first by Germany, and then following the first world war, Cameroon was divided between the French and British colonial forces. Archival research by </w:t>
      </w:r>
      <w:r w:rsidRPr="00747651">
        <w:rPr>
          <w:rFonts w:ascii="Arial" w:eastAsia="Times New Roman" w:hAnsi="Arial" w:cs="Arial"/>
          <w:lang w:eastAsia="en-GB"/>
        </w:rPr>
        <w:t xml:space="preserve">Anastasia </w:t>
      </w:r>
      <w:proofErr w:type="spellStart"/>
      <w:r w:rsidRPr="00747651">
        <w:rPr>
          <w:rFonts w:ascii="Arial" w:eastAsia="Times New Roman" w:hAnsi="Arial" w:cs="Arial"/>
          <w:lang w:eastAsia="en-GB"/>
        </w:rPr>
        <w:t>Nzume</w:t>
      </w:r>
      <w:proofErr w:type="spellEnd"/>
      <w:r>
        <w:rPr>
          <w:rFonts w:ascii="Arial" w:eastAsia="Times New Roman" w:hAnsi="Arial" w:cs="Arial"/>
          <w:lang w:eastAsia="en-GB"/>
        </w:rPr>
        <w:t xml:space="preserve"> </w:t>
      </w:r>
      <w:r w:rsidRPr="00006FF0">
        <w:rPr>
          <w:rFonts w:ascii="Arial" w:eastAsia="Times New Roman" w:hAnsi="Arial" w:cs="Arial"/>
          <w:lang w:eastAsia="en-GB"/>
        </w:rPr>
        <w:t xml:space="preserve">indicates that the British government was prepared to give complete control of Cameroon to France in return to greater control in other areas of strategic interest. However, when France proposed to take the lion’s share of the country during negotiations, leaving a minority area to Britain, the British accepted. A whole host of francophone institutions were implemented in the francophone regions, and British institutions in the anglophone regions. This includes different languages, legal systems, education systems, and more. When Cameroon achieved independence in 1960, people in the anglophone regions were given a vote on whether to gain independence by joining the newly independent state of Cameroon or by joining Nigeria. The two southern anglophone regions opted to join Cameroon. A federal system of governance was initially in </w:t>
      </w:r>
      <w:proofErr w:type="gramStart"/>
      <w:r w:rsidRPr="00006FF0">
        <w:rPr>
          <w:rFonts w:ascii="Arial" w:eastAsia="Times New Roman" w:hAnsi="Arial" w:cs="Arial"/>
          <w:lang w:eastAsia="en-GB"/>
        </w:rPr>
        <w:t>place,</w:t>
      </w:r>
      <w:proofErr w:type="gramEnd"/>
      <w:r w:rsidRPr="00006FF0">
        <w:rPr>
          <w:rFonts w:ascii="Arial" w:eastAsia="Times New Roman" w:hAnsi="Arial" w:cs="Arial"/>
          <w:lang w:eastAsia="en-GB"/>
        </w:rPr>
        <w:t xml:space="preserve"> however this was abolished by the former president</w:t>
      </w:r>
      <w:r>
        <w:rPr>
          <w:rFonts w:ascii="Arial" w:eastAsia="Times New Roman" w:hAnsi="Arial" w:cs="Arial"/>
          <w:lang w:eastAsia="en-GB"/>
        </w:rPr>
        <w:t xml:space="preserve"> </w:t>
      </w:r>
      <w:proofErr w:type="spellStart"/>
      <w:r w:rsidRPr="00AF022E">
        <w:rPr>
          <w:rFonts w:ascii="Arial" w:eastAsia="Times New Roman" w:hAnsi="Arial" w:cs="Arial"/>
          <w:lang w:eastAsia="en-GB"/>
        </w:rPr>
        <w:t>Ahmadou</w:t>
      </w:r>
      <w:proofErr w:type="spellEnd"/>
      <w:r w:rsidRPr="00AF022E">
        <w:rPr>
          <w:rFonts w:ascii="Arial" w:eastAsia="Times New Roman" w:hAnsi="Arial" w:cs="Arial"/>
          <w:lang w:eastAsia="en-GB"/>
        </w:rPr>
        <w:t xml:space="preserve"> Ahidjo</w:t>
      </w:r>
      <w:r>
        <w:rPr>
          <w:rFonts w:ascii="Arial" w:eastAsia="Times New Roman" w:hAnsi="Arial" w:cs="Arial"/>
          <w:lang w:eastAsia="en-GB"/>
        </w:rPr>
        <w:t xml:space="preserve"> </w:t>
      </w:r>
      <w:r w:rsidRPr="00006FF0">
        <w:rPr>
          <w:rFonts w:ascii="Arial" w:eastAsia="Times New Roman" w:hAnsi="Arial" w:cs="Arial"/>
          <w:lang w:eastAsia="en-GB"/>
        </w:rPr>
        <w:t xml:space="preserve">in 1972. The autonomy of the anglophone regions has been increasingly encroached on by the majority state ever since. This has been ruled by president </w:t>
      </w:r>
      <w:proofErr w:type="spellStart"/>
      <w:r w:rsidRPr="00A00FF4">
        <w:rPr>
          <w:rFonts w:ascii="Arial" w:eastAsia="Times New Roman" w:hAnsi="Arial" w:cs="Arial"/>
          <w:lang w:eastAsia="en-GB"/>
        </w:rPr>
        <w:t>Biya</w:t>
      </w:r>
      <w:proofErr w:type="spellEnd"/>
      <w:r w:rsidRPr="00A00FF4">
        <w:rPr>
          <w:rFonts w:ascii="Arial" w:eastAsia="Times New Roman" w:hAnsi="Arial" w:cs="Arial"/>
          <w:lang w:eastAsia="en-GB"/>
        </w:rPr>
        <w:t xml:space="preserve"> </w:t>
      </w:r>
      <w:r w:rsidRPr="00006FF0">
        <w:rPr>
          <w:rFonts w:ascii="Arial" w:eastAsia="Times New Roman" w:hAnsi="Arial" w:cs="Arial"/>
          <w:lang w:eastAsia="en-GB"/>
        </w:rPr>
        <w:t>since 1975. Bier is the longest serving, non-royal head of state in the world.</w:t>
      </w:r>
    </w:p>
    <w:p w14:paraId="4CEEBAA7"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By 2016, issues in the minority regions of Cameroon reached breaking point: francophone judges unfamiliar with the common law were appointed to replace anglophone judges and teaches unfamiliar with the anglophone curriculum were appointed to replace anglophone teachers. There were even reports of judges unable to speak English delivering rulings </w:t>
      </w:r>
      <w:proofErr w:type="spellStart"/>
      <w:r w:rsidRPr="00006FF0">
        <w:rPr>
          <w:rFonts w:ascii="Arial" w:eastAsia="Times New Roman" w:hAnsi="Arial" w:cs="Arial"/>
          <w:lang w:eastAsia="en-GB"/>
        </w:rPr>
        <w:t>n</w:t>
      </w:r>
      <w:proofErr w:type="spellEnd"/>
      <w:r w:rsidRPr="00006FF0">
        <w:rPr>
          <w:rFonts w:ascii="Arial" w:eastAsia="Times New Roman" w:hAnsi="Arial" w:cs="Arial"/>
          <w:lang w:eastAsia="en-GB"/>
        </w:rPr>
        <w:t xml:space="preserve"> the courts, seemingly based on decisions of who gave the best visual performance. In protest, anglophone lawyers left the courts in their wigs and gowns to stand up </w:t>
      </w:r>
      <w:r w:rsidRPr="00747651">
        <w:rPr>
          <w:rFonts w:ascii="Arial" w:eastAsia="Times New Roman" w:hAnsi="Arial" w:cs="Arial"/>
          <w:lang w:eastAsia="en-GB"/>
        </w:rPr>
        <w:t>against marginalisation. they were soon joined by teachers and then by other civilians. Despite carrying peace</w:t>
      </w:r>
      <w:r w:rsidRPr="00006FF0">
        <w:rPr>
          <w:rFonts w:ascii="Arial" w:eastAsia="Times New Roman" w:hAnsi="Arial" w:cs="Arial"/>
          <w:lang w:eastAsia="en-GB"/>
        </w:rPr>
        <w:t xml:space="preserve"> branches, the Cameroonian government responded to the civilian protests with fatal level of force. Conflict has escalated in the anglophone regions ever since. </w:t>
      </w:r>
    </w:p>
    <w:p w14:paraId="7D7B7760"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Credible reports of gross human rights violations have been documented, this includes school shootings, village massacres and mass rapes. Despite several governments being closely tied to the Cameroonian state and military, including the UK, US, France and Germany, the response to the conflict has been notably minimal. To date, my research group has completed two reports on the conflict, one focussing on human rights abuses and the second an empirical piece of work which elevates the experiences of civilians trapped in the conflict.</w:t>
      </w:r>
    </w:p>
    <w:p w14:paraId="049F8E7F"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Concerned about the effects of the conflict on young </w:t>
      </w:r>
      <w:proofErr w:type="gramStart"/>
      <w:r w:rsidRPr="00006FF0">
        <w:rPr>
          <w:rFonts w:ascii="Arial" w:eastAsia="Times New Roman" w:hAnsi="Arial" w:cs="Arial"/>
          <w:lang w:eastAsia="en-GB"/>
        </w:rPr>
        <w:t>people in particular, La</w:t>
      </w:r>
      <w:proofErr w:type="gramEnd"/>
      <w:r w:rsidRPr="00006FF0">
        <w:rPr>
          <w:rFonts w:ascii="Arial" w:eastAsia="Times New Roman" w:hAnsi="Arial" w:cs="Arial"/>
          <w:lang w:eastAsia="en-GB"/>
        </w:rPr>
        <w:t xml:space="preserve">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proposed to develop a Theatre of the Oppressed project so that youth could speak out about what was happening. Cuts to development funding by the UK government and travel restrictions resulting from the covid-19 pandemic created an unexpected opportunity for CCDC and La </w:t>
      </w:r>
      <w:proofErr w:type="spellStart"/>
      <w:r w:rsidRPr="00006FF0">
        <w:rPr>
          <w:rFonts w:ascii="Arial" w:eastAsia="Times New Roman" w:hAnsi="Arial" w:cs="Arial"/>
          <w:lang w:eastAsia="en-GB"/>
        </w:rPr>
        <w:t>Liberté</w:t>
      </w:r>
      <w:proofErr w:type="spellEnd"/>
      <w:r w:rsidRPr="00006FF0">
        <w:rPr>
          <w:rFonts w:ascii="Arial" w:eastAsia="Times New Roman" w:hAnsi="Arial" w:cs="Arial"/>
          <w:lang w:eastAsia="en-GB"/>
        </w:rPr>
        <w:t xml:space="preserve"> to work together. We opted to deliver a hybrid programme to share skills. The Cameroonian team consisting of early-career researchers and actors met together in Cameroon. </w:t>
      </w:r>
      <w:r w:rsidRPr="00AF022E">
        <w:rPr>
          <w:rFonts w:ascii="Arial" w:eastAsia="Times New Roman" w:hAnsi="Arial" w:cs="Arial"/>
          <w:lang w:eastAsia="en-GB"/>
        </w:rPr>
        <w:t xml:space="preserve">Radha </w:t>
      </w:r>
      <w:r w:rsidRPr="00747651">
        <w:rPr>
          <w:rFonts w:ascii="Arial" w:eastAsia="Times New Roman" w:hAnsi="Arial" w:cs="Arial"/>
          <w:lang w:eastAsia="en-GB"/>
        </w:rPr>
        <w:t>Ramaswamy</w:t>
      </w:r>
      <w:r w:rsidRPr="00FD3C06">
        <w:rPr>
          <w:rFonts w:ascii="Arial" w:eastAsia="Times New Roman" w:hAnsi="Arial" w:cs="Arial"/>
          <w:lang w:eastAsia="en-GB"/>
        </w:rPr>
        <w:t xml:space="preserve"> and Ravi</w:t>
      </w:r>
      <w:r w:rsidRPr="00006FF0">
        <w:rPr>
          <w:rFonts w:ascii="Arial" w:eastAsia="Times New Roman" w:hAnsi="Arial" w:cs="Arial"/>
          <w:lang w:eastAsia="en-GB"/>
        </w:rPr>
        <w:t xml:space="preserve"> </w:t>
      </w:r>
      <w:r w:rsidRPr="00747651">
        <w:rPr>
          <w:rFonts w:ascii="Arial" w:eastAsia="Times New Roman" w:hAnsi="Arial" w:cs="Arial"/>
          <w:lang w:eastAsia="en-GB"/>
        </w:rPr>
        <w:t>Ramaswamy</w:t>
      </w:r>
      <w:r>
        <w:rPr>
          <w:rFonts w:ascii="Arial" w:eastAsia="Times New Roman" w:hAnsi="Arial" w:cs="Arial"/>
          <w:lang w:eastAsia="en-GB"/>
        </w:rPr>
        <w:t xml:space="preserve"> </w:t>
      </w:r>
      <w:r w:rsidRPr="00006FF0">
        <w:rPr>
          <w:rFonts w:ascii="Arial" w:eastAsia="Times New Roman" w:hAnsi="Arial" w:cs="Arial"/>
          <w:lang w:eastAsia="en-GB"/>
        </w:rPr>
        <w:t xml:space="preserve">from CCDC led a training programme </w:t>
      </w:r>
      <w:r w:rsidRPr="00006FF0">
        <w:rPr>
          <w:rFonts w:ascii="Arial" w:eastAsia="Times New Roman" w:hAnsi="Arial" w:cs="Arial"/>
          <w:lang w:eastAsia="en-GB"/>
        </w:rPr>
        <w:lastRenderedPageBreak/>
        <w:t xml:space="preserve">remotely from India. And researchers from Cameroon, the UK, Canada and the US delivered a series of remote lectures on ethics and research methods. In this way, we created a workshop programme tailored to the specific challenges young people in Cameroon are exposed to. I was actually very surprised at how successful the model worked. </w:t>
      </w:r>
    </w:p>
    <w:p w14:paraId="782A51E9"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While there were inevitable limitations, I didn’t expect that the training itself would produce so called magic moments. The training was profoundly moving. Our Cameroonian team had lived through several years of conflict without an outlet to share their experiences. The emotion that filled the training space and the determination of the team to run the project no matter the difficulties that lay ahead was humbling.</w:t>
      </w:r>
    </w:p>
    <w:p w14:paraId="0A954531"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To date, the Cameroonian team has delivered four week-long workshops with young people affected by the conflict in Cameroon. and my role has been providing mentoring feedback </w:t>
      </w:r>
      <w:proofErr w:type="spellStart"/>
      <w:r w:rsidRPr="00006FF0">
        <w:rPr>
          <w:rFonts w:ascii="Arial" w:eastAsia="Times New Roman" w:hAnsi="Arial" w:cs="Arial"/>
          <w:lang w:eastAsia="en-GB"/>
        </w:rPr>
        <w:t>ad</w:t>
      </w:r>
      <w:proofErr w:type="spellEnd"/>
      <w:r w:rsidRPr="00006FF0">
        <w:rPr>
          <w:rFonts w:ascii="Arial" w:eastAsia="Times New Roman" w:hAnsi="Arial" w:cs="Arial"/>
          <w:lang w:eastAsia="en-GB"/>
        </w:rPr>
        <w:t xml:space="preserve"> logistical support from afar. We have just started to analyse the fieldwork data from the workshops but as a flavour of the findings, I have borrowed a snippet from </w:t>
      </w:r>
      <w:proofErr w:type="spellStart"/>
      <w:r w:rsidRPr="00006FF0">
        <w:rPr>
          <w:rFonts w:ascii="Arial" w:eastAsia="Times New Roman" w:hAnsi="Arial" w:cs="Arial"/>
          <w:lang w:eastAsia="en-GB"/>
        </w:rPr>
        <w:t>Tibi</w:t>
      </w:r>
      <w:proofErr w:type="spellEnd"/>
      <w:r w:rsidRPr="00006FF0">
        <w:rPr>
          <w:rFonts w:ascii="Arial" w:eastAsia="Times New Roman" w:hAnsi="Arial" w:cs="Arial"/>
          <w:lang w:eastAsia="en-GB"/>
        </w:rPr>
        <w:t xml:space="preserve"> Chelsea’s fieldnotes. </w:t>
      </w:r>
      <w:proofErr w:type="spellStart"/>
      <w:r w:rsidRPr="00006FF0">
        <w:rPr>
          <w:rFonts w:ascii="Arial" w:eastAsia="Times New Roman" w:hAnsi="Arial" w:cs="Arial"/>
          <w:lang w:eastAsia="en-GB"/>
        </w:rPr>
        <w:t>Tibi</w:t>
      </w:r>
      <w:proofErr w:type="spellEnd"/>
      <w:r w:rsidRPr="00006FF0">
        <w:rPr>
          <w:rFonts w:ascii="Arial" w:eastAsia="Times New Roman" w:hAnsi="Arial" w:cs="Arial"/>
          <w:lang w:eastAsia="en-GB"/>
        </w:rPr>
        <w:t xml:space="preserve"> is a graduate student in Cameroon who has excelled in the project and has proven to be a very promising researcher. I’ll now read two of </w:t>
      </w:r>
      <w:proofErr w:type="spellStart"/>
      <w:r w:rsidRPr="00006FF0">
        <w:rPr>
          <w:rFonts w:ascii="Arial" w:eastAsia="Times New Roman" w:hAnsi="Arial" w:cs="Arial"/>
          <w:lang w:eastAsia="en-GB"/>
        </w:rPr>
        <w:t>Tibi’s</w:t>
      </w:r>
      <w:proofErr w:type="spellEnd"/>
      <w:r w:rsidRPr="00006FF0">
        <w:rPr>
          <w:rFonts w:ascii="Arial" w:eastAsia="Times New Roman" w:hAnsi="Arial" w:cs="Arial"/>
          <w:lang w:eastAsia="en-GB"/>
        </w:rPr>
        <w:t xml:space="preserve"> observations from still image exercises. </w:t>
      </w:r>
      <w:proofErr w:type="spellStart"/>
      <w:r w:rsidRPr="00006FF0">
        <w:rPr>
          <w:rFonts w:ascii="Arial" w:eastAsia="Times New Roman" w:hAnsi="Arial" w:cs="Arial"/>
          <w:lang w:eastAsia="en-GB"/>
        </w:rPr>
        <w:t>Tibi</w:t>
      </w:r>
      <w:proofErr w:type="spellEnd"/>
      <w:r w:rsidRPr="00006FF0">
        <w:rPr>
          <w:rFonts w:ascii="Arial" w:eastAsia="Times New Roman" w:hAnsi="Arial" w:cs="Arial"/>
          <w:lang w:eastAsia="en-GB"/>
        </w:rPr>
        <w:t xml:space="preserve"> writes:</w:t>
      </w:r>
    </w:p>
    <w:p w14:paraId="1B8C31DC" w14:textId="77777777" w:rsidR="00D92392" w:rsidRPr="00006FF0" w:rsidRDefault="00D92392" w:rsidP="00D92392">
      <w:pPr>
        <w:ind w:left="720" w:right="804"/>
        <w:jc w:val="both"/>
        <w:rPr>
          <w:rFonts w:ascii="Arial" w:eastAsia="Times New Roman" w:hAnsi="Arial" w:cs="Arial"/>
          <w:lang w:eastAsia="en-GB"/>
        </w:rPr>
      </w:pPr>
      <w:r w:rsidRPr="00006FF0">
        <w:rPr>
          <w:rFonts w:ascii="Arial" w:eastAsia="Times New Roman" w:hAnsi="Arial" w:cs="Arial"/>
          <w:lang w:eastAsia="en-GB"/>
        </w:rPr>
        <w:t>“His image looked like a monster with claws on the fingers ready for an attack. He explained that it meant our unity is like a monster that brings us much pain.”</w:t>
      </w:r>
    </w:p>
    <w:p w14:paraId="6C617C37" w14:textId="77777777" w:rsidR="00D92392" w:rsidRPr="00006FF0" w:rsidRDefault="00D92392" w:rsidP="00D92392">
      <w:pPr>
        <w:ind w:left="720" w:right="804"/>
        <w:jc w:val="both"/>
        <w:rPr>
          <w:rFonts w:ascii="Arial" w:eastAsia="Times New Roman" w:hAnsi="Arial" w:cs="Arial"/>
          <w:lang w:eastAsia="en-GB"/>
        </w:rPr>
      </w:pPr>
      <w:r w:rsidRPr="00006FF0">
        <w:rPr>
          <w:rFonts w:ascii="Arial" w:eastAsia="Times New Roman" w:hAnsi="Arial" w:cs="Arial"/>
          <w:lang w:eastAsia="en-GB"/>
        </w:rPr>
        <w:t>“In her image, her hands were closed, and her head bowed. I had interpreted this to mean prayer, but she explained otherwise. To her, her closed hands demonstrated that dreams and passions of young people have been shielded or covered as a result of the Anglophone Conflict.”</w:t>
      </w:r>
    </w:p>
    <w:p w14:paraId="72E74C21"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The work has shown great potential, however this type of hands-on research also raises what </w:t>
      </w:r>
      <w:r w:rsidRPr="00FD3C06">
        <w:rPr>
          <w:rFonts w:ascii="Arial" w:eastAsia="Times New Roman" w:hAnsi="Arial" w:cs="Arial"/>
          <w:lang w:eastAsia="en-GB"/>
        </w:rPr>
        <w:t>Guillemin and Gillam</w:t>
      </w:r>
      <w:r>
        <w:rPr>
          <w:rFonts w:ascii="Arial" w:eastAsia="Times New Roman" w:hAnsi="Arial" w:cs="Arial"/>
          <w:lang w:eastAsia="en-GB"/>
        </w:rPr>
        <w:t xml:space="preserve"> </w:t>
      </w:r>
      <w:r w:rsidRPr="00006FF0">
        <w:rPr>
          <w:rFonts w:ascii="Arial" w:eastAsia="Times New Roman" w:hAnsi="Arial" w:cs="Arial"/>
          <w:lang w:eastAsia="en-GB"/>
        </w:rPr>
        <w:t xml:space="preserve">call ‘ethically important </w:t>
      </w:r>
      <w:proofErr w:type="gramStart"/>
      <w:r w:rsidRPr="00006FF0">
        <w:rPr>
          <w:rFonts w:ascii="Arial" w:eastAsia="Times New Roman" w:hAnsi="Arial" w:cs="Arial"/>
          <w:lang w:eastAsia="en-GB"/>
        </w:rPr>
        <w:t>moments’</w:t>
      </w:r>
      <w:proofErr w:type="gramEnd"/>
      <w:r w:rsidRPr="00006FF0">
        <w:rPr>
          <w:rFonts w:ascii="Arial" w:eastAsia="Times New Roman" w:hAnsi="Arial" w:cs="Arial"/>
          <w:lang w:eastAsia="en-GB"/>
        </w:rPr>
        <w:t xml:space="preserve">. These are points during the research process which require researchers to reflect on deeper ethical issues. There were several ethically important moments during the workshop, a few of which are mentioned here. Working in conflict setting is challenging and we encountered several security issues. In one workshop a military officer managed to infiltrate the group which posed potential risks to participants. This led us to implement tighter security in participants in the following workshops. Another workshop was directly affected by an upsurge in violence: four corpses of young men appeared at a roundabout close to where the workshop was planned. The next day a coffin appeared in the same place with witchcraft display. This then led to an extended ghost town, which is when armed separatist groups demand that everyone stays at home and if someone moves on this day then they risk being killed. This required us to halt the programme and assess whether and how to continue the work. the most difficult issue that arose during the workshops was when a participant shared sensitive information which risked serious repercussions. She revealed that her sister had been raped by a military officer and was soon to deliver a baby. This information reached an armed separatist group who then contacted the girl to find out what had happened. This is a very tricky issue which we’ll now need to keep following so we’ve attempted to mitigate the fallout by supporting the girl with a local mentor and we’re maintaining contact. Although we advise participants at the start of the workshops to limit what they share, and to not criminally implicate themselves, the sense of closeness created in the theatre workshop, where people are supported to talk freely, is susceptible to oversharing. I suspect this is compounded when there is a power imbalance between me as the lead researcher in the UK and our early career researchers on the ground who may want to show that they can provide good and interesting data. I think this is an area where the remote training was limited; it would have been helpful to spend longer with the team and talk more about power and decolonial approaches to research. </w:t>
      </w:r>
    </w:p>
    <w:p w14:paraId="2E607B76"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lastRenderedPageBreak/>
        <w:t>Power is a core theme that runs throughout this work. Power is at the heart of Theatre of the Oppressed and I’ve come to realise that not everyone is ideally suited to the practice. Some people are acutely aware of power imbalance and seem to respond quite naturally to diffusing it, whereas others don’t always see it. Therefore, researchers might not necessarily be the best placed to deliver Theatre of the Oppressed and sometimes the aims of research can conflict with the aims of the practice, which is to support communities to effect change. Because of the potential for this method to produce lots of ‘ethically important moments’, it requires a lot of time, preparation, and training. Therefore, it’s a far from easy method to employ.</w:t>
      </w:r>
    </w:p>
    <w:p w14:paraId="466D1FE1" w14:textId="77777777" w:rsidR="00D92392" w:rsidRPr="00006FF0" w:rsidRDefault="00D92392" w:rsidP="00D92392">
      <w:pPr>
        <w:jc w:val="both"/>
        <w:rPr>
          <w:rFonts w:ascii="Arial" w:eastAsia="Times New Roman" w:hAnsi="Arial" w:cs="Arial"/>
          <w:lang w:eastAsia="en-GB"/>
        </w:rPr>
      </w:pPr>
      <w:r w:rsidRPr="00006FF0">
        <w:rPr>
          <w:rFonts w:ascii="Arial" w:eastAsia="Times New Roman" w:hAnsi="Arial" w:cs="Arial"/>
          <w:lang w:eastAsia="en-GB"/>
        </w:rPr>
        <w:t xml:space="preserve">I also feel uneasy about undermining the practice of Theatre of the Oppressed by imposing research goals and requirements and using it in an instrumental way. On the one hand, the ethical process that researchers are required to go through is an important means to mitigate risks, and </w:t>
      </w:r>
      <w:proofErr w:type="gramStart"/>
      <w:r w:rsidRPr="00006FF0">
        <w:rPr>
          <w:rFonts w:ascii="Arial" w:eastAsia="Times New Roman" w:hAnsi="Arial" w:cs="Arial"/>
          <w:lang w:eastAsia="en-GB"/>
        </w:rPr>
        <w:t>insure</w:t>
      </w:r>
      <w:proofErr w:type="gramEnd"/>
      <w:r w:rsidRPr="00006FF0">
        <w:rPr>
          <w:rFonts w:ascii="Arial" w:eastAsia="Times New Roman" w:hAnsi="Arial" w:cs="Arial"/>
          <w:lang w:eastAsia="en-GB"/>
        </w:rPr>
        <w:t xml:space="preserve"> participants are fully-informed about the work, but on the other hand, it also introduces a lot of paper and formality which might detract from the practice. There is certainly a balance to be struck and I am still discovering where this lies. Relatedly, when written outputs are prioritised, certain groups are afforded the power to interpret and communicate the findings. A solution to this problem was </w:t>
      </w:r>
      <w:proofErr w:type="gramStart"/>
      <w:r w:rsidRPr="00006FF0">
        <w:rPr>
          <w:rFonts w:ascii="Arial" w:eastAsia="Times New Roman" w:hAnsi="Arial" w:cs="Arial"/>
          <w:lang w:eastAsia="en-GB"/>
        </w:rPr>
        <w:t>actually put</w:t>
      </w:r>
      <w:proofErr w:type="gramEnd"/>
      <w:r w:rsidRPr="00006FF0">
        <w:rPr>
          <w:rFonts w:ascii="Arial" w:eastAsia="Times New Roman" w:hAnsi="Arial" w:cs="Arial"/>
          <w:lang w:eastAsia="en-GB"/>
        </w:rPr>
        <w:t xml:space="preserve"> forward by our team in Cameroon: the youth actors who proposed the project in the first place also requested to produce a film about the research outputs, which we’re delighted to support. Another novel way to communicate the research findings surfaced during the workshops and our early-career research </w:t>
      </w:r>
      <w:proofErr w:type="spellStart"/>
      <w:r w:rsidRPr="00006FF0">
        <w:rPr>
          <w:rFonts w:ascii="Arial" w:eastAsia="Times New Roman" w:hAnsi="Arial" w:cs="Arial"/>
          <w:lang w:eastAsia="en-GB"/>
        </w:rPr>
        <w:t>Tibi</w:t>
      </w:r>
      <w:proofErr w:type="spellEnd"/>
      <w:r w:rsidRPr="00006FF0">
        <w:rPr>
          <w:rFonts w:ascii="Arial" w:eastAsia="Times New Roman" w:hAnsi="Arial" w:cs="Arial"/>
          <w:lang w:eastAsia="en-GB"/>
        </w:rPr>
        <w:t xml:space="preserve"> Chelsea is currently in the process a co-creating a series of spoken-word poems. This is one of the many beauties of Theatre of the Oppressed method: it opens the door for new voices and ideas to shine through. Therefore, although there are challenges with the Theatre of the Oppressed as a research method, as a philosophy and a practice Theatre of the Oppressed is very special and could have an important role to play in future social change. In terms of research, there’s certainly potential with this practice, but there is still a lot to be explored, critiqued, and improved. Hopefully this is the beginning of many more learnings to come.</w:t>
      </w:r>
    </w:p>
    <w:p w14:paraId="3180BCE9" w14:textId="28605753" w:rsidR="00006FF0" w:rsidRPr="00D92392" w:rsidRDefault="00D92392" w:rsidP="00D92392">
      <w:pPr>
        <w:jc w:val="both"/>
        <w:rPr>
          <w:rFonts w:ascii="Arial" w:eastAsia="Times New Roman" w:hAnsi="Arial" w:cs="Arial"/>
          <w:lang w:eastAsia="en-GB"/>
        </w:rPr>
      </w:pPr>
      <w:r w:rsidRPr="00006FF0">
        <w:rPr>
          <w:rFonts w:ascii="Arial" w:eastAsia="Times New Roman" w:hAnsi="Arial" w:cs="Arial"/>
          <w:lang w:eastAsia="en-GB"/>
        </w:rPr>
        <w:t>Thank you.</w:t>
      </w:r>
    </w:p>
    <w:p w14:paraId="3250CDA0" w14:textId="5DB9E9C4" w:rsidR="00006FF0" w:rsidRPr="006E61D0" w:rsidRDefault="00467994" w:rsidP="006E61D0">
      <w:pPr>
        <w:pStyle w:val="Heading1"/>
        <w:spacing w:after="240"/>
        <w:rPr>
          <w:rFonts w:ascii="Arial" w:eastAsia="Times New Roman" w:hAnsi="Arial" w:cs="Arial"/>
          <w:b/>
          <w:bCs/>
          <w:color w:val="auto"/>
          <w:sz w:val="28"/>
          <w:szCs w:val="28"/>
          <w:lang w:eastAsia="en-GB"/>
        </w:rPr>
      </w:pPr>
      <w:r w:rsidRPr="006E61D0">
        <w:rPr>
          <w:rFonts w:ascii="Arial" w:eastAsia="Times New Roman" w:hAnsi="Arial" w:cs="Arial"/>
          <w:b/>
          <w:bCs/>
          <w:color w:val="auto"/>
          <w:sz w:val="28"/>
          <w:szCs w:val="28"/>
          <w:lang w:val="en-US" w:eastAsia="en-GB"/>
        </w:rPr>
        <w:t xml:space="preserve">“Is it even art?”: Rap Music in Court </w:t>
      </w:r>
      <w:r w:rsidR="00006FF0" w:rsidRPr="006E61D0">
        <w:rPr>
          <w:rFonts w:ascii="Arial" w:eastAsia="Times New Roman" w:hAnsi="Arial" w:cs="Arial"/>
          <w:b/>
          <w:bCs/>
          <w:color w:val="auto"/>
          <w:sz w:val="28"/>
          <w:szCs w:val="28"/>
          <w:lang w:val="en-US" w:eastAsia="en-GB"/>
        </w:rPr>
        <w:t xml:space="preserve">(Dr Lambros </w:t>
      </w:r>
      <w:proofErr w:type="spellStart"/>
      <w:r w:rsidR="00006FF0" w:rsidRPr="006E61D0">
        <w:rPr>
          <w:rFonts w:ascii="Arial" w:eastAsia="Times New Roman" w:hAnsi="Arial" w:cs="Arial"/>
          <w:b/>
          <w:bCs/>
          <w:color w:val="auto"/>
          <w:sz w:val="28"/>
          <w:szCs w:val="28"/>
          <w:lang w:val="en-US" w:eastAsia="en-GB"/>
        </w:rPr>
        <w:t>Fatsis</w:t>
      </w:r>
      <w:proofErr w:type="spellEnd"/>
      <w:r w:rsidR="00006FF0" w:rsidRPr="006E61D0">
        <w:rPr>
          <w:rFonts w:ascii="Arial" w:eastAsia="Times New Roman" w:hAnsi="Arial" w:cs="Arial"/>
          <w:b/>
          <w:bCs/>
          <w:color w:val="auto"/>
          <w:sz w:val="28"/>
          <w:szCs w:val="28"/>
          <w:lang w:eastAsia="en-GB"/>
        </w:rPr>
        <w:t>)</w:t>
      </w:r>
    </w:p>
    <w:p w14:paraId="4A147128" w14:textId="77777777" w:rsidR="009C77C8" w:rsidRDefault="00467994" w:rsidP="00184C47">
      <w:pPr>
        <w:jc w:val="both"/>
        <w:rPr>
          <w:rFonts w:ascii="Arial" w:eastAsia="Times New Roman" w:hAnsi="Arial" w:cs="Arial"/>
          <w:color w:val="333333"/>
          <w:lang w:eastAsia="en-GB"/>
        </w:rPr>
      </w:pPr>
      <w:r>
        <w:rPr>
          <w:rFonts w:ascii="Arial" w:eastAsia="Times New Roman" w:hAnsi="Arial" w:cs="Arial"/>
          <w:color w:val="333333"/>
          <w:lang w:eastAsia="en-GB"/>
        </w:rPr>
        <w:t xml:space="preserve">Thank you very much and thank you for the invite, it’s really </w:t>
      </w:r>
      <w:proofErr w:type="spellStart"/>
      <w:r>
        <w:rPr>
          <w:rFonts w:ascii="Arial" w:eastAsia="Times New Roman" w:hAnsi="Arial" w:cs="Arial"/>
          <w:color w:val="333333"/>
          <w:lang w:eastAsia="en-GB"/>
        </w:rPr>
        <w:t>really</w:t>
      </w:r>
      <w:proofErr w:type="spellEnd"/>
      <w:r>
        <w:rPr>
          <w:rFonts w:ascii="Arial" w:eastAsia="Times New Roman" w:hAnsi="Arial" w:cs="Arial"/>
          <w:color w:val="333333"/>
          <w:lang w:eastAsia="en-GB"/>
        </w:rPr>
        <w:t xml:space="preserve"> great to be here and among esteemed colleagues and I also want to extend a </w:t>
      </w:r>
      <w:proofErr w:type="gramStart"/>
      <w:r>
        <w:rPr>
          <w:rFonts w:ascii="Arial" w:eastAsia="Times New Roman" w:hAnsi="Arial" w:cs="Arial"/>
          <w:color w:val="333333"/>
          <w:lang w:eastAsia="en-GB"/>
        </w:rPr>
        <w:t xml:space="preserve">big </w:t>
      </w:r>
      <w:proofErr w:type="spellStart"/>
      <w:r>
        <w:rPr>
          <w:rFonts w:ascii="Arial" w:eastAsia="Times New Roman" w:hAnsi="Arial" w:cs="Arial"/>
          <w:color w:val="333333"/>
          <w:lang w:eastAsia="en-GB"/>
        </w:rPr>
        <w:t>big</w:t>
      </w:r>
      <w:proofErr w:type="spellEnd"/>
      <w:proofErr w:type="gramEnd"/>
      <w:r>
        <w:rPr>
          <w:rFonts w:ascii="Arial" w:eastAsia="Times New Roman" w:hAnsi="Arial" w:cs="Arial"/>
          <w:color w:val="333333"/>
          <w:lang w:eastAsia="en-GB"/>
        </w:rPr>
        <w:t xml:space="preserve"> thank you to our BSL interpreters.</w:t>
      </w:r>
    </w:p>
    <w:p w14:paraId="20749D8C" w14:textId="4BEA4689" w:rsidR="00D77C7A" w:rsidRDefault="00467994" w:rsidP="00184C47">
      <w:pPr>
        <w:jc w:val="both"/>
        <w:rPr>
          <w:rFonts w:ascii="Arial" w:eastAsia="Times New Roman" w:hAnsi="Arial" w:cs="Arial"/>
          <w:color w:val="333333"/>
          <w:lang w:eastAsia="en-GB"/>
        </w:rPr>
      </w:pP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what I wanted to talk about today is how and why rap music in general and drill music in particular ends up as evidence in court. And in so doing what I plan to do, or aim and hope to do, is expose the ideological, cultural and political forces that identify an entire music genre as a suspect. And what I want to argue is that the criminalisation of drill music can only be understood if we understand criminal justice disciplines as cultural institutions. Now I understand that this may sound </w:t>
      </w:r>
      <w:proofErr w:type="gramStart"/>
      <w:r>
        <w:rPr>
          <w:rFonts w:ascii="Arial" w:eastAsia="Times New Roman" w:hAnsi="Arial" w:cs="Arial"/>
          <w:color w:val="333333"/>
          <w:lang w:eastAsia="en-GB"/>
        </w:rPr>
        <w:t>fairly provocative</w:t>
      </w:r>
      <w:proofErr w:type="gramEnd"/>
      <w:r w:rsidR="009C77C8">
        <w:rPr>
          <w:rFonts w:ascii="Arial" w:eastAsia="Times New Roman" w:hAnsi="Arial" w:cs="Arial"/>
          <w:color w:val="333333"/>
          <w:lang w:eastAsia="en-GB"/>
        </w:rPr>
        <w:t xml:space="preserve"> –</w:t>
      </w:r>
      <w:r>
        <w:rPr>
          <w:rFonts w:ascii="Arial" w:eastAsia="Times New Roman" w:hAnsi="Arial" w:cs="Arial"/>
          <w:color w:val="333333"/>
          <w:lang w:eastAsia="en-GB"/>
        </w:rPr>
        <w:t xml:space="preserve"> and disorienting even</w:t>
      </w:r>
      <w:r w:rsidR="009C77C8">
        <w:rPr>
          <w:rFonts w:ascii="Arial" w:eastAsia="Times New Roman" w:hAnsi="Arial" w:cs="Arial"/>
          <w:color w:val="333333"/>
          <w:lang w:eastAsia="en-GB"/>
        </w:rPr>
        <w:t xml:space="preserve"> –</w:t>
      </w:r>
      <w:r>
        <w:rPr>
          <w:rFonts w:ascii="Arial" w:eastAsia="Times New Roman" w:hAnsi="Arial" w:cs="Arial"/>
          <w:color w:val="333333"/>
          <w:lang w:eastAsia="en-GB"/>
        </w:rPr>
        <w:t xml:space="preserve"> but I want to propose a preliminary structure for my presentation </w:t>
      </w:r>
      <w:r w:rsidR="00D77C7A">
        <w:rPr>
          <w:rFonts w:ascii="Arial" w:eastAsia="Times New Roman" w:hAnsi="Arial" w:cs="Arial"/>
          <w:color w:val="333333"/>
          <w:lang w:eastAsia="en-GB"/>
        </w:rPr>
        <w:t xml:space="preserve">to help us guide us in those things to the best of my ability. </w:t>
      </w:r>
      <w:proofErr w:type="gramStart"/>
      <w:r w:rsidR="00D77C7A">
        <w:rPr>
          <w:rFonts w:ascii="Arial" w:eastAsia="Times New Roman" w:hAnsi="Arial" w:cs="Arial"/>
          <w:color w:val="333333"/>
          <w:lang w:eastAsia="en-GB"/>
        </w:rPr>
        <w:t>So</w:t>
      </w:r>
      <w:proofErr w:type="gramEnd"/>
      <w:r w:rsidR="00D77C7A">
        <w:rPr>
          <w:rFonts w:ascii="Arial" w:eastAsia="Times New Roman" w:hAnsi="Arial" w:cs="Arial"/>
          <w:color w:val="333333"/>
          <w:lang w:eastAsia="en-GB"/>
        </w:rPr>
        <w:t xml:space="preserve"> I will start by discussing the various tactics of police prosecutors and judges’ views against drill, then move on to address the stereotypes that rationalise, normalise and </w:t>
      </w:r>
      <w:r w:rsidR="009C77C8">
        <w:rPr>
          <w:rFonts w:ascii="Arial" w:eastAsia="Times New Roman" w:hAnsi="Arial" w:cs="Arial"/>
          <w:color w:val="333333"/>
          <w:lang w:eastAsia="en-GB"/>
        </w:rPr>
        <w:t>legitimise</w:t>
      </w:r>
      <w:r w:rsidR="00D77C7A">
        <w:rPr>
          <w:rFonts w:ascii="Arial" w:eastAsia="Times New Roman" w:hAnsi="Arial" w:cs="Arial"/>
          <w:color w:val="333333"/>
          <w:lang w:eastAsia="en-GB"/>
        </w:rPr>
        <w:t xml:space="preserve"> such tactics, and end with a discussion on what this tells us about what criminal justice system</w:t>
      </w:r>
      <w:r w:rsidR="009C77C8">
        <w:rPr>
          <w:rFonts w:ascii="Arial" w:eastAsia="Times New Roman" w:hAnsi="Arial" w:cs="Arial"/>
          <w:color w:val="333333"/>
          <w:lang w:eastAsia="en-GB"/>
        </w:rPr>
        <w:t>s</w:t>
      </w:r>
      <w:r w:rsidR="00D77C7A">
        <w:rPr>
          <w:rFonts w:ascii="Arial" w:eastAsia="Times New Roman" w:hAnsi="Arial" w:cs="Arial"/>
          <w:color w:val="333333"/>
          <w:lang w:eastAsia="en-GB"/>
        </w:rPr>
        <w:t xml:space="preserve"> are, what they do, who they do it to, and who they do it for. And what I am obviously suggesting is that they are steeped into, and blind to</w:t>
      </w:r>
      <w:r w:rsidR="009C77C8">
        <w:rPr>
          <w:rFonts w:ascii="Arial" w:eastAsia="Times New Roman" w:hAnsi="Arial" w:cs="Arial"/>
          <w:color w:val="333333"/>
          <w:lang w:eastAsia="en-GB"/>
        </w:rPr>
        <w:t>,</w:t>
      </w:r>
      <w:r w:rsidR="00D77C7A">
        <w:rPr>
          <w:rFonts w:ascii="Arial" w:eastAsia="Times New Roman" w:hAnsi="Arial" w:cs="Arial"/>
          <w:color w:val="333333"/>
          <w:lang w:eastAsia="en-GB"/>
        </w:rPr>
        <w:t xml:space="preserve"> the institutional racism that informs the logic, decision</w:t>
      </w:r>
      <w:r w:rsidR="009C77C8">
        <w:rPr>
          <w:rFonts w:ascii="Arial" w:eastAsia="Times New Roman" w:hAnsi="Arial" w:cs="Arial"/>
          <w:color w:val="333333"/>
          <w:lang w:eastAsia="en-GB"/>
        </w:rPr>
        <w:t>-</w:t>
      </w:r>
      <w:r w:rsidR="00D77C7A">
        <w:rPr>
          <w:rFonts w:ascii="Arial" w:eastAsia="Times New Roman" w:hAnsi="Arial" w:cs="Arial"/>
          <w:color w:val="333333"/>
          <w:lang w:eastAsia="en-GB"/>
        </w:rPr>
        <w:t>making processes, and discriminatory outcomes.</w:t>
      </w:r>
    </w:p>
    <w:p w14:paraId="206F1146" w14:textId="19BA77A0" w:rsidR="00D77C7A" w:rsidRDefault="00D77C7A" w:rsidP="00184C47">
      <w:pPr>
        <w:jc w:val="both"/>
        <w:rPr>
          <w:rFonts w:ascii="Arial" w:eastAsia="Times New Roman" w:hAnsi="Arial" w:cs="Arial"/>
          <w:color w:val="333333"/>
          <w:lang w:eastAsia="en-GB"/>
        </w:rPr>
      </w:pP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starting with a few of the tactics that we see used against drill music, these are very much performed by the government Serious Violence Strategy, as well as by how prosecution </w:t>
      </w:r>
      <w:r>
        <w:rPr>
          <w:rFonts w:ascii="Arial" w:eastAsia="Times New Roman" w:hAnsi="Arial" w:cs="Arial"/>
          <w:color w:val="333333"/>
          <w:lang w:eastAsia="en-GB"/>
        </w:rPr>
        <w:lastRenderedPageBreak/>
        <w:t xml:space="preserve">service legal guidelines. And both those institutional bodies are assured that there is a link between drill music and violent crime, despite the lack of any concrete evidence that can prove any such things beyond presupposition correlation </w:t>
      </w:r>
      <w:r w:rsidR="00FA18F6">
        <w:rPr>
          <w:rFonts w:ascii="Arial" w:eastAsia="Times New Roman" w:hAnsi="Arial" w:cs="Arial"/>
          <w:color w:val="333333"/>
          <w:lang w:eastAsia="en-GB"/>
        </w:rPr>
        <w:t xml:space="preserve">in </w:t>
      </w:r>
      <w:r>
        <w:rPr>
          <w:rFonts w:ascii="Arial" w:eastAsia="Times New Roman" w:hAnsi="Arial" w:cs="Arial"/>
          <w:color w:val="333333"/>
          <w:lang w:eastAsia="en-GB"/>
        </w:rPr>
        <w:t>isolated incidents</w:t>
      </w:r>
      <w:r w:rsidR="00FA18F6">
        <w:rPr>
          <w:rFonts w:ascii="Arial" w:eastAsia="Times New Roman" w:hAnsi="Arial" w:cs="Arial"/>
          <w:color w:val="333333"/>
          <w:lang w:eastAsia="en-GB"/>
        </w:rPr>
        <w:t>. Yet this doesn’t seem to stop the states’ legal punishment system from pursuing and processing drill rappers as terror suspects under the Terrorism Act 2000. But drill rappers are also targeted by, threatened with, and subjected to</w:t>
      </w:r>
      <w:r w:rsidR="009C77C8">
        <w:rPr>
          <w:rFonts w:ascii="Arial" w:eastAsia="Times New Roman" w:hAnsi="Arial" w:cs="Arial"/>
          <w:color w:val="333333"/>
          <w:lang w:eastAsia="en-GB"/>
        </w:rPr>
        <w:t>,</w:t>
      </w:r>
      <w:r w:rsidR="00FA18F6">
        <w:rPr>
          <w:rFonts w:ascii="Arial" w:eastAsia="Times New Roman" w:hAnsi="Arial" w:cs="Arial"/>
          <w:color w:val="333333"/>
          <w:lang w:eastAsia="en-GB"/>
        </w:rPr>
        <w:t xml:space="preserve"> </w:t>
      </w:r>
      <w:r w:rsidR="009C77C8">
        <w:rPr>
          <w:rFonts w:ascii="Arial" w:eastAsia="Times New Roman" w:hAnsi="Arial" w:cs="Arial"/>
          <w:color w:val="333333"/>
          <w:lang w:eastAsia="en-GB"/>
        </w:rPr>
        <w:t>C</w:t>
      </w:r>
      <w:r w:rsidR="00FA18F6">
        <w:rPr>
          <w:rFonts w:ascii="Arial" w:eastAsia="Times New Roman" w:hAnsi="Arial" w:cs="Arial"/>
          <w:color w:val="333333"/>
          <w:lang w:eastAsia="en-GB"/>
        </w:rPr>
        <w:t xml:space="preserve">riminal </w:t>
      </w:r>
      <w:r w:rsidR="009C77C8">
        <w:rPr>
          <w:rFonts w:ascii="Arial" w:eastAsia="Times New Roman" w:hAnsi="Arial" w:cs="Arial"/>
          <w:color w:val="333333"/>
          <w:lang w:eastAsia="en-GB"/>
        </w:rPr>
        <w:t>B</w:t>
      </w:r>
      <w:r w:rsidR="00FA18F6">
        <w:rPr>
          <w:rFonts w:ascii="Arial" w:eastAsia="Times New Roman" w:hAnsi="Arial" w:cs="Arial"/>
          <w:color w:val="333333"/>
          <w:lang w:eastAsia="en-GB"/>
        </w:rPr>
        <w:t xml:space="preserve">ehaviour </w:t>
      </w:r>
      <w:r w:rsidR="009C77C8">
        <w:rPr>
          <w:rFonts w:ascii="Arial" w:eastAsia="Times New Roman" w:hAnsi="Arial" w:cs="Arial"/>
          <w:color w:val="333333"/>
          <w:lang w:eastAsia="en-GB"/>
        </w:rPr>
        <w:t>O</w:t>
      </w:r>
      <w:r w:rsidR="00FA18F6">
        <w:rPr>
          <w:rFonts w:ascii="Arial" w:eastAsia="Times New Roman" w:hAnsi="Arial" w:cs="Arial"/>
          <w:color w:val="333333"/>
          <w:lang w:eastAsia="en-GB"/>
        </w:rPr>
        <w:t xml:space="preserve">rders, </w:t>
      </w:r>
      <w:r w:rsidR="009C77C8">
        <w:rPr>
          <w:rFonts w:ascii="Arial" w:eastAsia="Times New Roman" w:hAnsi="Arial" w:cs="Arial"/>
          <w:color w:val="333333"/>
          <w:lang w:eastAsia="en-GB"/>
        </w:rPr>
        <w:t>G</w:t>
      </w:r>
      <w:r w:rsidR="00FA18F6">
        <w:rPr>
          <w:rFonts w:ascii="Arial" w:eastAsia="Times New Roman" w:hAnsi="Arial" w:cs="Arial"/>
          <w:color w:val="333333"/>
          <w:lang w:eastAsia="en-GB"/>
        </w:rPr>
        <w:t xml:space="preserve">ang </w:t>
      </w:r>
      <w:r w:rsidR="009C77C8">
        <w:rPr>
          <w:rFonts w:ascii="Arial" w:eastAsia="Times New Roman" w:hAnsi="Arial" w:cs="Arial"/>
          <w:color w:val="333333"/>
          <w:lang w:eastAsia="en-GB"/>
        </w:rPr>
        <w:t>I</w:t>
      </w:r>
      <w:r w:rsidR="00FA18F6">
        <w:rPr>
          <w:rFonts w:ascii="Arial" w:eastAsia="Times New Roman" w:hAnsi="Arial" w:cs="Arial"/>
          <w:color w:val="333333"/>
          <w:lang w:eastAsia="en-GB"/>
        </w:rPr>
        <w:t>njunctions, suspended prison sentences, and increasing stop</w:t>
      </w:r>
      <w:r w:rsidR="009C77C8">
        <w:rPr>
          <w:rFonts w:ascii="Arial" w:eastAsia="Times New Roman" w:hAnsi="Arial" w:cs="Arial"/>
          <w:color w:val="333333"/>
          <w:lang w:eastAsia="en-GB"/>
        </w:rPr>
        <w:t>-</w:t>
      </w:r>
      <w:r w:rsidR="00FA18F6">
        <w:rPr>
          <w:rFonts w:ascii="Arial" w:eastAsia="Times New Roman" w:hAnsi="Arial" w:cs="Arial"/>
          <w:color w:val="333333"/>
          <w:lang w:eastAsia="en-GB"/>
        </w:rPr>
        <w:t>and</w:t>
      </w:r>
      <w:r w:rsidR="009C77C8">
        <w:rPr>
          <w:rFonts w:ascii="Arial" w:eastAsia="Times New Roman" w:hAnsi="Arial" w:cs="Arial"/>
          <w:color w:val="333333"/>
          <w:lang w:eastAsia="en-GB"/>
        </w:rPr>
        <w:t>-</w:t>
      </w:r>
      <w:r w:rsidR="00FA18F6">
        <w:rPr>
          <w:rFonts w:ascii="Arial" w:eastAsia="Times New Roman" w:hAnsi="Arial" w:cs="Arial"/>
          <w:color w:val="333333"/>
          <w:lang w:eastAsia="en-GB"/>
        </w:rPr>
        <w:t xml:space="preserve">search, now supercharged by Knife Crime Prevention Orders, </w:t>
      </w:r>
      <w:r w:rsidR="009C77C8">
        <w:rPr>
          <w:rFonts w:ascii="Arial" w:eastAsia="Times New Roman" w:hAnsi="Arial" w:cs="Arial"/>
          <w:color w:val="333333"/>
          <w:lang w:eastAsia="en-GB"/>
        </w:rPr>
        <w:t>S</w:t>
      </w:r>
      <w:r w:rsidR="00FA18F6">
        <w:rPr>
          <w:rFonts w:ascii="Arial" w:eastAsia="Times New Roman" w:hAnsi="Arial" w:cs="Arial"/>
          <w:color w:val="333333"/>
          <w:lang w:eastAsia="en-GB"/>
        </w:rPr>
        <w:t xml:space="preserve">erious </w:t>
      </w:r>
      <w:r w:rsidR="009C77C8">
        <w:rPr>
          <w:rFonts w:ascii="Arial" w:eastAsia="Times New Roman" w:hAnsi="Arial" w:cs="Arial"/>
          <w:color w:val="333333"/>
          <w:lang w:eastAsia="en-GB"/>
        </w:rPr>
        <w:t>V</w:t>
      </w:r>
      <w:r w:rsidR="00FA18F6">
        <w:rPr>
          <w:rFonts w:ascii="Arial" w:eastAsia="Times New Roman" w:hAnsi="Arial" w:cs="Arial"/>
          <w:color w:val="333333"/>
          <w:lang w:eastAsia="en-GB"/>
        </w:rPr>
        <w:t xml:space="preserve">iolence </w:t>
      </w:r>
      <w:r w:rsidR="009C77C8">
        <w:rPr>
          <w:rFonts w:ascii="Arial" w:eastAsia="Times New Roman" w:hAnsi="Arial" w:cs="Arial"/>
          <w:color w:val="333333"/>
          <w:lang w:eastAsia="en-GB"/>
        </w:rPr>
        <w:t>R</w:t>
      </w:r>
      <w:r w:rsidR="00FA18F6">
        <w:rPr>
          <w:rFonts w:ascii="Arial" w:eastAsia="Times New Roman" w:hAnsi="Arial" w:cs="Arial"/>
          <w:color w:val="333333"/>
          <w:lang w:eastAsia="en-GB"/>
        </w:rPr>
        <w:t xml:space="preserve">eduction </w:t>
      </w:r>
      <w:r w:rsidR="009C77C8">
        <w:rPr>
          <w:rFonts w:ascii="Arial" w:eastAsia="Times New Roman" w:hAnsi="Arial" w:cs="Arial"/>
          <w:color w:val="333333"/>
          <w:lang w:eastAsia="en-GB"/>
        </w:rPr>
        <w:t>O</w:t>
      </w:r>
      <w:r w:rsidR="00FA18F6">
        <w:rPr>
          <w:rFonts w:ascii="Arial" w:eastAsia="Times New Roman" w:hAnsi="Arial" w:cs="Arial"/>
          <w:color w:val="333333"/>
          <w:lang w:eastAsia="en-GB"/>
        </w:rPr>
        <w:t>rders</w:t>
      </w:r>
      <w:r w:rsidR="009C77C8">
        <w:rPr>
          <w:rFonts w:ascii="Arial" w:eastAsia="Times New Roman" w:hAnsi="Arial" w:cs="Arial"/>
          <w:color w:val="333333"/>
          <w:lang w:eastAsia="en-GB"/>
        </w:rPr>
        <w:t xml:space="preserve">, </w:t>
      </w:r>
      <w:r w:rsidR="00FA18F6">
        <w:rPr>
          <w:rFonts w:ascii="Arial" w:eastAsia="Times New Roman" w:hAnsi="Arial" w:cs="Arial"/>
          <w:color w:val="333333"/>
          <w:lang w:eastAsia="en-GB"/>
        </w:rPr>
        <w:t>which drastically expand suspicion</w:t>
      </w:r>
      <w:r w:rsidR="009C77C8">
        <w:rPr>
          <w:rFonts w:ascii="Arial" w:eastAsia="Times New Roman" w:hAnsi="Arial" w:cs="Arial"/>
          <w:color w:val="333333"/>
          <w:lang w:eastAsia="en-GB"/>
        </w:rPr>
        <w:t>-</w:t>
      </w:r>
      <w:r w:rsidR="00FA18F6">
        <w:rPr>
          <w:rFonts w:ascii="Arial" w:eastAsia="Times New Roman" w:hAnsi="Arial" w:cs="Arial"/>
          <w:color w:val="333333"/>
          <w:lang w:eastAsia="en-GB"/>
        </w:rPr>
        <w:t xml:space="preserve">based stop-and-search to particularly </w:t>
      </w:r>
      <w:r w:rsidR="009C77C8">
        <w:rPr>
          <w:rFonts w:ascii="Arial" w:eastAsia="Times New Roman" w:hAnsi="Arial" w:cs="Arial"/>
          <w:color w:val="333333"/>
          <w:lang w:eastAsia="en-GB"/>
        </w:rPr>
        <w:t>S</w:t>
      </w:r>
      <w:r w:rsidR="00FA18F6">
        <w:rPr>
          <w:rFonts w:ascii="Arial" w:eastAsia="Times New Roman" w:hAnsi="Arial" w:cs="Arial"/>
          <w:color w:val="333333"/>
          <w:lang w:eastAsia="en-GB"/>
        </w:rPr>
        <w:t xml:space="preserve">ection 60 </w:t>
      </w:r>
      <w:r w:rsidR="009C77C8">
        <w:rPr>
          <w:rFonts w:ascii="Arial" w:eastAsia="Times New Roman" w:hAnsi="Arial" w:cs="Arial"/>
          <w:color w:val="333333"/>
          <w:lang w:eastAsia="en-GB"/>
        </w:rPr>
        <w:t>s</w:t>
      </w:r>
      <w:r w:rsidR="00FA18F6">
        <w:rPr>
          <w:rFonts w:ascii="Arial" w:eastAsia="Times New Roman" w:hAnsi="Arial" w:cs="Arial"/>
          <w:color w:val="333333"/>
          <w:lang w:eastAsia="en-GB"/>
        </w:rPr>
        <w:t>top</w:t>
      </w:r>
      <w:r w:rsidR="009C77C8">
        <w:rPr>
          <w:rFonts w:ascii="Arial" w:eastAsia="Times New Roman" w:hAnsi="Arial" w:cs="Arial"/>
          <w:color w:val="333333"/>
          <w:lang w:eastAsia="en-GB"/>
        </w:rPr>
        <w:t>-</w:t>
      </w:r>
      <w:r w:rsidR="00FA18F6">
        <w:rPr>
          <w:rFonts w:ascii="Arial" w:eastAsia="Times New Roman" w:hAnsi="Arial" w:cs="Arial"/>
          <w:color w:val="333333"/>
          <w:lang w:eastAsia="en-GB"/>
        </w:rPr>
        <w:t>and</w:t>
      </w:r>
      <w:r w:rsidR="009C77C8">
        <w:rPr>
          <w:rFonts w:ascii="Arial" w:eastAsia="Times New Roman" w:hAnsi="Arial" w:cs="Arial"/>
          <w:color w:val="333333"/>
          <w:lang w:eastAsia="en-GB"/>
        </w:rPr>
        <w:t>-s</w:t>
      </w:r>
      <w:r w:rsidR="00FA18F6">
        <w:rPr>
          <w:rFonts w:ascii="Arial" w:eastAsia="Times New Roman" w:hAnsi="Arial" w:cs="Arial"/>
          <w:color w:val="333333"/>
          <w:lang w:eastAsia="en-GB"/>
        </w:rPr>
        <w:t xml:space="preserve">earches, </w:t>
      </w:r>
      <w:proofErr w:type="gramStart"/>
      <w:r w:rsidR="00FA18F6">
        <w:rPr>
          <w:rFonts w:ascii="Arial" w:eastAsia="Times New Roman" w:hAnsi="Arial" w:cs="Arial"/>
          <w:color w:val="333333"/>
          <w:lang w:eastAsia="en-GB"/>
        </w:rPr>
        <w:t>and also</w:t>
      </w:r>
      <w:proofErr w:type="gramEnd"/>
      <w:r w:rsidR="00FA18F6">
        <w:rPr>
          <w:rFonts w:ascii="Arial" w:eastAsia="Times New Roman" w:hAnsi="Arial" w:cs="Arial"/>
          <w:color w:val="333333"/>
          <w:lang w:eastAsia="en-GB"/>
        </w:rPr>
        <w:t xml:space="preserve"> reintroducing new form</w:t>
      </w:r>
      <w:r w:rsidR="009C77C8">
        <w:rPr>
          <w:rFonts w:ascii="Arial" w:eastAsia="Times New Roman" w:hAnsi="Arial" w:cs="Arial"/>
          <w:color w:val="333333"/>
          <w:lang w:eastAsia="en-GB"/>
        </w:rPr>
        <w:t>s</w:t>
      </w:r>
      <w:r w:rsidR="00FA18F6">
        <w:rPr>
          <w:rFonts w:ascii="Arial" w:eastAsia="Times New Roman" w:hAnsi="Arial" w:cs="Arial"/>
          <w:color w:val="333333"/>
          <w:lang w:eastAsia="en-GB"/>
        </w:rPr>
        <w:t xml:space="preserve"> of joined enterprise charges. Were this not enough, drillers are also banned from entire postcodes and forbidden to use certain words or refer to specific people and places in their music. They are also prohibited from contacting or associating with certain people, wearing hoods, using </w:t>
      </w:r>
      <w:r w:rsidR="009C77C8">
        <w:rPr>
          <w:rFonts w:ascii="Arial" w:eastAsia="Times New Roman" w:hAnsi="Arial" w:cs="Arial"/>
          <w:color w:val="333333"/>
          <w:lang w:eastAsia="en-GB"/>
        </w:rPr>
        <w:t>social</w:t>
      </w:r>
      <w:r w:rsidR="00FA18F6">
        <w:rPr>
          <w:rFonts w:ascii="Arial" w:eastAsia="Times New Roman" w:hAnsi="Arial" w:cs="Arial"/>
          <w:color w:val="333333"/>
          <w:lang w:eastAsia="en-GB"/>
        </w:rPr>
        <w:t xml:space="preserve"> media or unregistered mobile phone, and they even have their videos removed from YouTube.</w:t>
      </w:r>
    </w:p>
    <w:p w14:paraId="3EE67A81" w14:textId="77777777" w:rsidR="0088762A" w:rsidRDefault="00FA18F6" w:rsidP="00184C47">
      <w:pPr>
        <w:jc w:val="both"/>
        <w:rPr>
          <w:rFonts w:ascii="Arial" w:eastAsia="Times New Roman" w:hAnsi="Arial" w:cs="Arial"/>
          <w:color w:val="333333"/>
          <w:lang w:eastAsia="en-GB"/>
        </w:rPr>
      </w:pPr>
      <w:r>
        <w:rPr>
          <w:rFonts w:ascii="Arial" w:eastAsia="Times New Roman" w:hAnsi="Arial" w:cs="Arial"/>
          <w:color w:val="333333"/>
          <w:lang w:eastAsia="en-GB"/>
        </w:rPr>
        <w:t xml:space="preserve">In court, drill rappers have their music admitted as evidence of bad character, involvement in joint enterprise, serious </w:t>
      </w:r>
      <w:r w:rsidR="00FD0447">
        <w:rPr>
          <w:rFonts w:ascii="Arial" w:eastAsia="Times New Roman" w:hAnsi="Arial" w:cs="Arial"/>
          <w:color w:val="333333"/>
          <w:lang w:eastAsia="en-GB"/>
        </w:rPr>
        <w:t>use of violence and gang membership</w:t>
      </w:r>
      <w:r w:rsidR="009C77C8">
        <w:rPr>
          <w:rFonts w:ascii="Arial" w:eastAsia="Times New Roman" w:hAnsi="Arial" w:cs="Arial"/>
          <w:color w:val="333333"/>
          <w:lang w:eastAsia="en-GB"/>
        </w:rPr>
        <w:t>, o</w:t>
      </w:r>
      <w:r w:rsidR="00FD0447">
        <w:rPr>
          <w:rFonts w:ascii="Arial" w:eastAsia="Times New Roman" w:hAnsi="Arial" w:cs="Arial"/>
          <w:color w:val="333333"/>
          <w:lang w:eastAsia="en-GB"/>
        </w:rPr>
        <w:t xml:space="preserve">r, as confessions to an offence, an expression of intent to commit an offence. In the absence of hard evidence </w:t>
      </w:r>
      <w:r w:rsidR="009C77C8">
        <w:rPr>
          <w:rFonts w:ascii="Arial" w:eastAsia="Times New Roman" w:hAnsi="Arial" w:cs="Arial"/>
          <w:color w:val="333333"/>
          <w:lang w:eastAsia="en-GB"/>
        </w:rPr>
        <w:t>with</w:t>
      </w:r>
      <w:r w:rsidR="00FD0447">
        <w:rPr>
          <w:rFonts w:ascii="Arial" w:eastAsia="Times New Roman" w:hAnsi="Arial" w:cs="Arial"/>
          <w:color w:val="333333"/>
          <w:lang w:eastAsia="en-GB"/>
        </w:rPr>
        <w:t xml:space="preserve"> which to justify such charges, the nagging question remains: how and why do such </w:t>
      </w:r>
      <w:r w:rsidR="009C77C8">
        <w:rPr>
          <w:rFonts w:ascii="Arial" w:eastAsia="Times New Roman" w:hAnsi="Arial" w:cs="Arial"/>
          <w:color w:val="333333"/>
          <w:lang w:eastAsia="en-GB"/>
        </w:rPr>
        <w:t>accusations</w:t>
      </w:r>
      <w:r w:rsidR="00FD0447">
        <w:rPr>
          <w:rFonts w:ascii="Arial" w:eastAsia="Times New Roman" w:hAnsi="Arial" w:cs="Arial"/>
          <w:color w:val="333333"/>
          <w:lang w:eastAsia="en-GB"/>
        </w:rPr>
        <w:t xml:space="preserve"> lead to successful convictions in court? And this is where racist ideology, culture, and politics come in to fill the blanks.</w:t>
      </w:r>
    </w:p>
    <w:p w14:paraId="3699B3C3" w14:textId="6BA2ABAC" w:rsidR="00F9441C" w:rsidRDefault="00FD0447" w:rsidP="00184C47">
      <w:pPr>
        <w:jc w:val="both"/>
        <w:rPr>
          <w:rFonts w:ascii="Arial" w:eastAsia="Times New Roman" w:hAnsi="Arial" w:cs="Arial"/>
          <w:color w:val="333333"/>
          <w:lang w:eastAsia="en-GB"/>
        </w:rPr>
      </w:pP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let us turn to the stereotypes that stand in for evidence in court proceedings. In the major stereotype that is unmentioned here up and to this point, but </w:t>
      </w:r>
      <w:proofErr w:type="gramStart"/>
      <w:r>
        <w:rPr>
          <w:rFonts w:ascii="Arial" w:eastAsia="Times New Roman" w:hAnsi="Arial" w:cs="Arial"/>
          <w:color w:val="333333"/>
          <w:lang w:eastAsia="en-GB"/>
        </w:rPr>
        <w:t>actually informs</w:t>
      </w:r>
      <w:proofErr w:type="gramEnd"/>
      <w:r>
        <w:rPr>
          <w:rFonts w:ascii="Arial" w:eastAsia="Times New Roman" w:hAnsi="Arial" w:cs="Arial"/>
          <w:color w:val="333333"/>
          <w:lang w:eastAsia="en-GB"/>
        </w:rPr>
        <w:t xml:space="preserve"> such decisions and such court of justice tactics, is essentially the assumption that black culture is criminogenic or pathogenic, and therefore is inadmissible as part. Excluding it from protections that are afforded to artistic </w:t>
      </w:r>
      <w:proofErr w:type="gramStart"/>
      <w:r>
        <w:rPr>
          <w:rFonts w:ascii="Arial" w:eastAsia="Times New Roman" w:hAnsi="Arial" w:cs="Arial"/>
          <w:color w:val="333333"/>
          <w:lang w:eastAsia="en-GB"/>
        </w:rPr>
        <w:t>freedom, yet</w:t>
      </w:r>
      <w:proofErr w:type="gramEnd"/>
      <w:r>
        <w:rPr>
          <w:rFonts w:ascii="Arial" w:eastAsia="Times New Roman" w:hAnsi="Arial" w:cs="Arial"/>
          <w:color w:val="333333"/>
          <w:lang w:eastAsia="en-GB"/>
        </w:rPr>
        <w:t xml:space="preserve"> interpreted instead in a legalistic rather than an artistic context. </w:t>
      </w: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to bring charges, prosecutors make the case by remaining insensitive to, and ignorant of, the fact that rap material is literary, performative and artistic, rather than literal, actual or real. They also remain indifferent to the fact that </w:t>
      </w:r>
      <w:r w:rsidR="00F9441C">
        <w:rPr>
          <w:rFonts w:ascii="Arial" w:eastAsia="Times New Roman" w:hAnsi="Arial" w:cs="Arial"/>
          <w:color w:val="333333"/>
          <w:lang w:eastAsia="en-GB"/>
        </w:rPr>
        <w:t xml:space="preserve">rap evidence is rich in prejudicial </w:t>
      </w:r>
      <w:proofErr w:type="gramStart"/>
      <w:r w:rsidR="00F9441C">
        <w:rPr>
          <w:rFonts w:ascii="Arial" w:eastAsia="Times New Roman" w:hAnsi="Arial" w:cs="Arial"/>
          <w:color w:val="333333"/>
          <w:lang w:eastAsia="en-GB"/>
        </w:rPr>
        <w:t>value, but</w:t>
      </w:r>
      <w:proofErr w:type="gramEnd"/>
      <w:r w:rsidR="00F9441C">
        <w:rPr>
          <w:rFonts w:ascii="Arial" w:eastAsia="Times New Roman" w:hAnsi="Arial" w:cs="Arial"/>
          <w:color w:val="333333"/>
          <w:lang w:eastAsia="en-GB"/>
        </w:rPr>
        <w:t xml:space="preserve"> lacks sufficient evidential weight. And they are also unwilling to consider the possibility that such material is inadmissible in court on the grounds that it is selectively discriminatory. To say nothing of the judges’ reluctance to exclude such material </w:t>
      </w:r>
      <w:proofErr w:type="gramStart"/>
      <w:r w:rsidR="00F9441C">
        <w:rPr>
          <w:rFonts w:ascii="Arial" w:eastAsia="Times New Roman" w:hAnsi="Arial" w:cs="Arial"/>
          <w:color w:val="333333"/>
          <w:lang w:eastAsia="en-GB"/>
        </w:rPr>
        <w:t>on the basis of</w:t>
      </w:r>
      <w:proofErr w:type="gramEnd"/>
      <w:r w:rsidR="00F9441C">
        <w:rPr>
          <w:rFonts w:ascii="Arial" w:eastAsia="Times New Roman" w:hAnsi="Arial" w:cs="Arial"/>
          <w:color w:val="333333"/>
          <w:lang w:eastAsia="en-GB"/>
        </w:rPr>
        <w:t xml:space="preserve"> these arguments, as well as established legal routes for doing so. And some of those include the use of residual exclusionary discretion, under </w:t>
      </w:r>
      <w:r w:rsidR="0088762A">
        <w:rPr>
          <w:rFonts w:ascii="Arial" w:eastAsia="Times New Roman" w:hAnsi="Arial" w:cs="Arial"/>
          <w:color w:val="333333"/>
          <w:lang w:eastAsia="en-GB"/>
        </w:rPr>
        <w:t>S</w:t>
      </w:r>
      <w:r w:rsidR="00F9441C">
        <w:rPr>
          <w:rFonts w:ascii="Arial" w:eastAsia="Times New Roman" w:hAnsi="Arial" w:cs="Arial"/>
          <w:color w:val="333333"/>
          <w:lang w:eastAsia="en-GB"/>
        </w:rPr>
        <w:t xml:space="preserve">ection 78 of PACE 1984, </w:t>
      </w:r>
      <w:r w:rsidR="0088762A">
        <w:rPr>
          <w:rFonts w:ascii="Arial" w:eastAsia="Times New Roman" w:hAnsi="Arial" w:cs="Arial"/>
          <w:color w:val="333333"/>
          <w:lang w:eastAsia="en-GB"/>
        </w:rPr>
        <w:t>A</w:t>
      </w:r>
      <w:r w:rsidR="00F9441C">
        <w:rPr>
          <w:rFonts w:ascii="Arial" w:eastAsia="Times New Roman" w:hAnsi="Arial" w:cs="Arial"/>
          <w:color w:val="333333"/>
          <w:lang w:eastAsia="en-GB"/>
        </w:rPr>
        <w:t>rticle 10 H</w:t>
      </w:r>
      <w:r w:rsidR="0088762A">
        <w:rPr>
          <w:rFonts w:ascii="Arial" w:eastAsia="Times New Roman" w:hAnsi="Arial" w:cs="Arial"/>
          <w:color w:val="333333"/>
          <w:lang w:eastAsia="en-GB"/>
        </w:rPr>
        <w:t xml:space="preserve">uman Rights Act </w:t>
      </w:r>
      <w:r w:rsidR="00F9441C">
        <w:rPr>
          <w:rFonts w:ascii="Arial" w:eastAsia="Times New Roman" w:hAnsi="Arial" w:cs="Arial"/>
          <w:color w:val="333333"/>
          <w:lang w:eastAsia="en-GB"/>
        </w:rPr>
        <w:t xml:space="preserve">of freedom of expression, or indeed </w:t>
      </w:r>
      <w:r w:rsidR="0088762A">
        <w:rPr>
          <w:rFonts w:ascii="Arial" w:eastAsia="Times New Roman" w:hAnsi="Arial" w:cs="Arial"/>
          <w:color w:val="333333"/>
          <w:lang w:eastAsia="en-GB"/>
        </w:rPr>
        <w:t>A</w:t>
      </w:r>
      <w:r w:rsidR="00F9441C">
        <w:rPr>
          <w:rFonts w:ascii="Arial" w:eastAsia="Times New Roman" w:hAnsi="Arial" w:cs="Arial"/>
          <w:color w:val="333333"/>
          <w:lang w:eastAsia="en-GB"/>
        </w:rPr>
        <w:t xml:space="preserve">rticle 8, 11, 14 and potentially </w:t>
      </w:r>
      <w:r w:rsidR="0088762A">
        <w:rPr>
          <w:rFonts w:ascii="Arial" w:eastAsia="Times New Roman" w:hAnsi="Arial" w:cs="Arial"/>
          <w:color w:val="333333"/>
          <w:lang w:eastAsia="en-GB"/>
        </w:rPr>
        <w:t>A</w:t>
      </w:r>
      <w:r w:rsidR="00F9441C">
        <w:rPr>
          <w:rFonts w:ascii="Arial" w:eastAsia="Times New Roman" w:hAnsi="Arial" w:cs="Arial"/>
          <w:color w:val="333333"/>
          <w:lang w:eastAsia="en-GB"/>
        </w:rPr>
        <w:t>rticle 6 all of which grant rights to fair trial.</w:t>
      </w:r>
    </w:p>
    <w:p w14:paraId="02BFDC6A" w14:textId="5CC7FED5" w:rsidR="0020009B" w:rsidRDefault="00F9441C" w:rsidP="00184C47">
      <w:pPr>
        <w:jc w:val="both"/>
        <w:rPr>
          <w:rFonts w:ascii="Arial" w:eastAsia="Times New Roman" w:hAnsi="Arial" w:cs="Arial"/>
          <w:color w:val="333333"/>
          <w:lang w:eastAsia="en-GB"/>
        </w:rPr>
      </w:pPr>
      <w:r>
        <w:rPr>
          <w:rFonts w:ascii="Arial" w:eastAsia="Times New Roman" w:hAnsi="Arial" w:cs="Arial"/>
          <w:color w:val="333333"/>
          <w:lang w:eastAsia="en-GB"/>
        </w:rPr>
        <w:t xml:space="preserve">Now, does this mean that drill music is not violent? No. </w:t>
      </w:r>
      <w:r w:rsidR="0088762A">
        <w:rPr>
          <w:rFonts w:ascii="Arial" w:eastAsia="Times New Roman" w:hAnsi="Arial" w:cs="Arial"/>
          <w:color w:val="333333"/>
          <w:lang w:eastAsia="en-GB"/>
        </w:rPr>
        <w:t>B</w:t>
      </w:r>
      <w:r>
        <w:rPr>
          <w:rFonts w:ascii="Arial" w:eastAsia="Times New Roman" w:hAnsi="Arial" w:cs="Arial"/>
          <w:color w:val="333333"/>
          <w:lang w:eastAsia="en-GB"/>
        </w:rPr>
        <w:t xml:space="preserve">ut </w:t>
      </w:r>
      <w:proofErr w:type="spellStart"/>
      <w:r>
        <w:rPr>
          <w:rFonts w:ascii="Arial" w:eastAsia="Times New Roman" w:hAnsi="Arial" w:cs="Arial"/>
          <w:color w:val="333333"/>
          <w:lang w:eastAsia="en-GB"/>
        </w:rPr>
        <w:t>t</w:t>
      </w:r>
      <w:proofErr w:type="spellEnd"/>
      <w:r>
        <w:rPr>
          <w:rFonts w:ascii="Arial" w:eastAsia="Times New Roman" w:hAnsi="Arial" w:cs="Arial"/>
          <w:color w:val="333333"/>
          <w:lang w:eastAsia="en-GB"/>
        </w:rPr>
        <w:t xml:space="preserve"> does mean that one drill can be violent, this is not what all drill is, and this is not all that drill is, as is the case with many other music genres or forms of artistic expression. Be they </w:t>
      </w:r>
      <w:r w:rsidR="0088762A">
        <w:rPr>
          <w:rFonts w:ascii="Arial" w:eastAsia="Times New Roman" w:hAnsi="Arial" w:cs="Arial"/>
          <w:color w:val="333333"/>
          <w:lang w:eastAsia="en-GB"/>
        </w:rPr>
        <w:t xml:space="preserve">seventeenth </w:t>
      </w:r>
      <w:r>
        <w:rPr>
          <w:rFonts w:ascii="Arial" w:eastAsia="Times New Roman" w:hAnsi="Arial" w:cs="Arial"/>
          <w:color w:val="333333"/>
          <w:lang w:eastAsia="en-GB"/>
        </w:rPr>
        <w:t xml:space="preserve">century English folk music, </w:t>
      </w:r>
      <w:r w:rsidR="001A79B8">
        <w:rPr>
          <w:rFonts w:ascii="Arial" w:eastAsia="Times New Roman" w:hAnsi="Arial" w:cs="Arial"/>
          <w:color w:val="333333"/>
          <w:lang w:eastAsia="en-GB"/>
        </w:rPr>
        <w:t>and murder ballads</w:t>
      </w:r>
      <w:r>
        <w:rPr>
          <w:rFonts w:ascii="Arial" w:eastAsia="Times New Roman" w:hAnsi="Arial" w:cs="Arial"/>
          <w:color w:val="333333"/>
          <w:lang w:eastAsia="en-GB"/>
        </w:rPr>
        <w:t xml:space="preserve"> in particular, </w:t>
      </w:r>
      <w:r w:rsidR="001A79B8">
        <w:rPr>
          <w:rFonts w:ascii="Arial" w:eastAsia="Times New Roman" w:hAnsi="Arial" w:cs="Arial"/>
          <w:color w:val="333333"/>
          <w:lang w:eastAsia="en-GB"/>
        </w:rPr>
        <w:t>opera librettos,</w:t>
      </w:r>
      <w:r>
        <w:rPr>
          <w:rFonts w:ascii="Arial" w:eastAsia="Times New Roman" w:hAnsi="Arial" w:cs="Arial"/>
          <w:color w:val="333333"/>
          <w:lang w:eastAsia="en-GB"/>
        </w:rPr>
        <w:t xml:space="preserve"> or Hollywood gangster movies. </w:t>
      </w: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the question is not such much whether drill is violent, but how it is violent? Is violence in drill real? Or is it performative? Is it an expression of criminal intent, or a bid for commercial success? Does drill celebrate violence, or </w:t>
      </w:r>
      <w:r w:rsidR="009D1DB5">
        <w:rPr>
          <w:rFonts w:ascii="Arial" w:eastAsia="Times New Roman" w:hAnsi="Arial" w:cs="Arial"/>
          <w:color w:val="333333"/>
          <w:lang w:eastAsia="en-GB"/>
        </w:rPr>
        <w:t>does it</w:t>
      </w:r>
      <w:r w:rsidR="001A79B8">
        <w:rPr>
          <w:rFonts w:ascii="Arial" w:eastAsia="Times New Roman" w:hAnsi="Arial" w:cs="Arial"/>
          <w:color w:val="333333"/>
          <w:lang w:eastAsia="en-GB"/>
        </w:rPr>
        <w:t xml:space="preserve"> comment on it</w:t>
      </w:r>
      <w:r w:rsidR="009D1DB5">
        <w:rPr>
          <w:rFonts w:ascii="Arial" w:eastAsia="Times New Roman" w:hAnsi="Arial" w:cs="Arial"/>
          <w:color w:val="333333"/>
          <w:lang w:eastAsia="en-GB"/>
        </w:rPr>
        <w:t>? Yes</w:t>
      </w:r>
      <w:r w:rsidR="0088762A">
        <w:rPr>
          <w:rFonts w:ascii="Arial" w:eastAsia="Times New Roman" w:hAnsi="Arial" w:cs="Arial"/>
          <w:color w:val="333333"/>
          <w:lang w:eastAsia="en-GB"/>
        </w:rPr>
        <w:t>,</w:t>
      </w:r>
      <w:r w:rsidR="009D1DB5">
        <w:rPr>
          <w:rFonts w:ascii="Arial" w:eastAsia="Times New Roman" w:hAnsi="Arial" w:cs="Arial"/>
          <w:color w:val="333333"/>
          <w:lang w:eastAsia="en-GB"/>
        </w:rPr>
        <w:t xml:space="preserve"> it is true that violence has long been an essential theme in the </w:t>
      </w:r>
      <w:r w:rsidR="001A79B8">
        <w:rPr>
          <w:rFonts w:ascii="Arial" w:eastAsia="Times New Roman" w:hAnsi="Arial" w:cs="Arial"/>
          <w:color w:val="333333"/>
          <w:lang w:eastAsia="en-GB"/>
        </w:rPr>
        <w:t xml:space="preserve">aesthetic </w:t>
      </w:r>
      <w:r w:rsidR="009D1DB5">
        <w:rPr>
          <w:rFonts w:ascii="Arial" w:eastAsia="Times New Roman" w:hAnsi="Arial" w:cs="Arial"/>
          <w:color w:val="333333"/>
          <w:lang w:eastAsia="en-GB"/>
        </w:rPr>
        <w:t>vocabulary of some rap sub-genres, especially in 1990s gangster rap and its offshoots including</w:t>
      </w:r>
      <w:r w:rsidR="001A79B8">
        <w:rPr>
          <w:rFonts w:ascii="Arial" w:eastAsia="Times New Roman" w:hAnsi="Arial" w:cs="Arial"/>
          <w:color w:val="333333"/>
          <w:lang w:eastAsia="en-GB"/>
        </w:rPr>
        <w:t xml:space="preserve"> drill music today.</w:t>
      </w:r>
      <w:r w:rsidR="009D1DB5">
        <w:rPr>
          <w:rFonts w:ascii="Arial" w:eastAsia="Times New Roman" w:hAnsi="Arial" w:cs="Arial"/>
          <w:color w:val="333333"/>
          <w:lang w:eastAsia="en-GB"/>
        </w:rPr>
        <w:t xml:space="preserve"> </w:t>
      </w:r>
      <w:r w:rsidR="0088762A">
        <w:rPr>
          <w:rFonts w:ascii="Arial" w:eastAsia="Times New Roman" w:hAnsi="Arial" w:cs="Arial"/>
          <w:color w:val="333333"/>
          <w:lang w:eastAsia="en-GB"/>
        </w:rPr>
        <w:t>S</w:t>
      </w:r>
      <w:r w:rsidR="009D1DB5">
        <w:rPr>
          <w:rFonts w:ascii="Arial" w:eastAsia="Times New Roman" w:hAnsi="Arial" w:cs="Arial"/>
          <w:color w:val="333333"/>
          <w:lang w:eastAsia="en-GB"/>
        </w:rPr>
        <w:t xml:space="preserve">uch graphic imagery does depict criminal lifestyles where references to firearms, </w:t>
      </w:r>
      <w:r w:rsidR="0088762A">
        <w:rPr>
          <w:rFonts w:ascii="Arial" w:eastAsia="Times New Roman" w:hAnsi="Arial" w:cs="Arial"/>
          <w:color w:val="333333"/>
          <w:lang w:eastAsia="en-GB"/>
        </w:rPr>
        <w:t>knives</w:t>
      </w:r>
      <w:r w:rsidR="009D1DB5">
        <w:rPr>
          <w:rFonts w:ascii="Arial" w:eastAsia="Times New Roman" w:hAnsi="Arial" w:cs="Arial"/>
          <w:color w:val="333333"/>
          <w:lang w:eastAsia="en-GB"/>
        </w:rPr>
        <w:t>, drugs and gang violence are common</w:t>
      </w:r>
      <w:r w:rsidR="0088762A">
        <w:rPr>
          <w:rFonts w:ascii="Arial" w:eastAsia="Times New Roman" w:hAnsi="Arial" w:cs="Arial"/>
          <w:color w:val="333333"/>
          <w:lang w:eastAsia="en-GB"/>
        </w:rPr>
        <w:t>,</w:t>
      </w:r>
      <w:r w:rsidR="009D1DB5">
        <w:rPr>
          <w:rFonts w:ascii="Arial" w:eastAsia="Times New Roman" w:hAnsi="Arial" w:cs="Arial"/>
          <w:color w:val="333333"/>
          <w:lang w:eastAsia="en-GB"/>
        </w:rPr>
        <w:t xml:space="preserve"> as are lurid tales of fictional, larger-than-life personas could tell the story in the first person and pose as unabashedly violent. Mistaken for literal threats of violence rather than confrontational boasts that reflect the artistic conventions of the genre all this is seen as evidence of criminal wr</w:t>
      </w:r>
      <w:r w:rsidR="0088762A">
        <w:rPr>
          <w:rFonts w:ascii="Arial" w:eastAsia="Times New Roman" w:hAnsi="Arial" w:cs="Arial"/>
          <w:color w:val="333333"/>
          <w:lang w:eastAsia="en-GB"/>
        </w:rPr>
        <w:t>o</w:t>
      </w:r>
      <w:r w:rsidR="009D1DB5">
        <w:rPr>
          <w:rFonts w:ascii="Arial" w:eastAsia="Times New Roman" w:hAnsi="Arial" w:cs="Arial"/>
          <w:color w:val="333333"/>
          <w:lang w:eastAsia="en-GB"/>
        </w:rPr>
        <w:t>ngd</w:t>
      </w:r>
      <w:r w:rsidR="0088762A">
        <w:rPr>
          <w:rFonts w:ascii="Arial" w:eastAsia="Times New Roman" w:hAnsi="Arial" w:cs="Arial"/>
          <w:color w:val="333333"/>
          <w:lang w:eastAsia="en-GB"/>
        </w:rPr>
        <w:t>oi</w:t>
      </w:r>
      <w:r w:rsidR="009D1DB5">
        <w:rPr>
          <w:rFonts w:ascii="Arial" w:eastAsia="Times New Roman" w:hAnsi="Arial" w:cs="Arial"/>
          <w:color w:val="333333"/>
          <w:lang w:eastAsia="en-GB"/>
        </w:rPr>
        <w:t xml:space="preserve">ng. As such, rap lyrics are translated into autobiographical </w:t>
      </w:r>
      <w:r w:rsidR="009D1DB5">
        <w:rPr>
          <w:rFonts w:ascii="Arial" w:eastAsia="Times New Roman" w:hAnsi="Arial" w:cs="Arial"/>
          <w:color w:val="333333"/>
          <w:lang w:eastAsia="en-GB"/>
        </w:rPr>
        <w:lastRenderedPageBreak/>
        <w:t>confessions, who have already committed offenses or expressions of intent or wrongdoing for offenses about to be committed. Where they could of course be seen, as I think they should, as first-person narratives that may be partly or purely performative fictional</w:t>
      </w:r>
      <w:r w:rsidR="0088762A">
        <w:rPr>
          <w:rFonts w:ascii="Arial" w:eastAsia="Times New Roman" w:hAnsi="Arial" w:cs="Arial"/>
          <w:color w:val="333333"/>
          <w:lang w:eastAsia="en-GB"/>
        </w:rPr>
        <w:t>,</w:t>
      </w:r>
      <w:r w:rsidR="009D1DB5">
        <w:rPr>
          <w:rFonts w:ascii="Arial" w:eastAsia="Times New Roman" w:hAnsi="Arial" w:cs="Arial"/>
          <w:color w:val="333333"/>
          <w:lang w:eastAsia="en-GB"/>
        </w:rPr>
        <w:t xml:space="preserve"> hyperbolic or fabricated </w:t>
      </w:r>
      <w:r w:rsidR="00BC5D6B">
        <w:rPr>
          <w:rFonts w:ascii="Arial" w:eastAsia="Times New Roman" w:hAnsi="Arial" w:cs="Arial"/>
          <w:color w:val="333333"/>
          <w:lang w:eastAsia="en-GB"/>
        </w:rPr>
        <w:t>even as is the case with other music lyrics or literary works. Acknowledging the artistic nature of violen</w:t>
      </w:r>
      <w:r w:rsidR="0088762A">
        <w:rPr>
          <w:rFonts w:ascii="Arial" w:eastAsia="Times New Roman" w:hAnsi="Arial" w:cs="Arial"/>
          <w:color w:val="333333"/>
          <w:lang w:eastAsia="en-GB"/>
        </w:rPr>
        <w:t>t</w:t>
      </w:r>
      <w:r w:rsidR="00BC5D6B">
        <w:rPr>
          <w:rFonts w:ascii="Arial" w:eastAsia="Times New Roman" w:hAnsi="Arial" w:cs="Arial"/>
          <w:color w:val="333333"/>
          <w:lang w:eastAsia="en-GB"/>
        </w:rPr>
        <w:t xml:space="preserve"> rap lyrics does not justify, excuse or encourage its enjoyment with relish. Nor does it justify the hostile and discriminatory</w:t>
      </w:r>
      <w:r w:rsidR="001A79B8">
        <w:rPr>
          <w:rFonts w:ascii="Arial" w:eastAsia="Times New Roman" w:hAnsi="Arial" w:cs="Arial"/>
          <w:color w:val="333333"/>
          <w:lang w:eastAsia="en-GB"/>
        </w:rPr>
        <w:t>,</w:t>
      </w:r>
      <w:r w:rsidR="00BC5D6B">
        <w:rPr>
          <w:rFonts w:ascii="Arial" w:eastAsia="Times New Roman" w:hAnsi="Arial" w:cs="Arial"/>
          <w:color w:val="333333"/>
          <w:lang w:eastAsia="en-GB"/>
        </w:rPr>
        <w:t xml:space="preserve"> </w:t>
      </w:r>
      <w:r w:rsidR="0088762A" w:rsidRPr="001A79B8">
        <w:rPr>
          <w:rFonts w:ascii="Arial" w:eastAsia="Times New Roman" w:hAnsi="Arial" w:cs="Arial"/>
          <w:color w:val="333333"/>
          <w:lang w:eastAsia="en-GB"/>
        </w:rPr>
        <w:t>illiberal</w:t>
      </w:r>
      <w:r w:rsidR="00BC5D6B">
        <w:rPr>
          <w:rFonts w:ascii="Arial" w:eastAsia="Times New Roman" w:hAnsi="Arial" w:cs="Arial"/>
          <w:color w:val="333333"/>
          <w:lang w:eastAsia="en-GB"/>
        </w:rPr>
        <w:t xml:space="preserve"> and unjust ways in which it is criminalised through what my colleague </w:t>
      </w:r>
      <w:r w:rsidR="001A79B8">
        <w:rPr>
          <w:rFonts w:ascii="Arial" w:eastAsia="Times New Roman" w:hAnsi="Arial" w:cs="Arial"/>
          <w:color w:val="333333"/>
          <w:lang w:eastAsia="en-GB"/>
        </w:rPr>
        <w:t xml:space="preserve">Johnathan </w:t>
      </w:r>
      <w:proofErr w:type="spellStart"/>
      <w:r w:rsidR="001A79B8">
        <w:rPr>
          <w:rFonts w:ascii="Arial" w:eastAsia="Times New Roman" w:hAnsi="Arial" w:cs="Arial"/>
          <w:color w:val="333333"/>
          <w:lang w:eastAsia="en-GB"/>
        </w:rPr>
        <w:t>Ilan</w:t>
      </w:r>
      <w:proofErr w:type="spellEnd"/>
      <w:r w:rsidR="00BC5D6B">
        <w:rPr>
          <w:rFonts w:ascii="Arial" w:eastAsia="Times New Roman" w:hAnsi="Arial" w:cs="Arial"/>
          <w:color w:val="333333"/>
          <w:lang w:eastAsia="en-GB"/>
        </w:rPr>
        <w:t xml:space="preserve"> calls ‘strictly literate, inaccurate and ultimately counterproductive</w:t>
      </w:r>
      <w:r w:rsidR="001A79B8">
        <w:rPr>
          <w:rFonts w:ascii="Arial" w:eastAsia="Times New Roman" w:hAnsi="Arial" w:cs="Arial"/>
          <w:color w:val="333333"/>
          <w:lang w:eastAsia="en-GB"/>
        </w:rPr>
        <w:t xml:space="preserve"> tactics’.</w:t>
      </w:r>
      <w:r w:rsidR="00BC5D6B">
        <w:rPr>
          <w:rFonts w:ascii="Arial" w:eastAsia="Times New Roman" w:hAnsi="Arial" w:cs="Arial"/>
          <w:color w:val="333333"/>
          <w:lang w:eastAsia="en-GB"/>
        </w:rPr>
        <w:t xml:space="preserve"> It simply offers a contextual reading of violence in rap, and by </w:t>
      </w:r>
      <w:proofErr w:type="gramStart"/>
      <w:r w:rsidR="00BC5D6B">
        <w:rPr>
          <w:rFonts w:ascii="Arial" w:eastAsia="Times New Roman" w:hAnsi="Arial" w:cs="Arial"/>
          <w:color w:val="333333"/>
          <w:lang w:eastAsia="en-GB"/>
        </w:rPr>
        <w:t>context</w:t>
      </w:r>
      <w:proofErr w:type="gramEnd"/>
      <w:r w:rsidR="00BC5D6B">
        <w:rPr>
          <w:rFonts w:ascii="Arial" w:eastAsia="Times New Roman" w:hAnsi="Arial" w:cs="Arial"/>
          <w:color w:val="333333"/>
          <w:lang w:eastAsia="en-GB"/>
        </w:rPr>
        <w:t xml:space="preserve"> I mean the artistic conventions of rap culture, not the punitive habits of law enforcement institutions. Denying the artistic status of drill therefore</w:t>
      </w:r>
      <w:r w:rsidR="0088762A">
        <w:rPr>
          <w:rFonts w:ascii="Arial" w:eastAsia="Times New Roman" w:hAnsi="Arial" w:cs="Arial"/>
          <w:color w:val="333333"/>
          <w:lang w:eastAsia="en-GB"/>
        </w:rPr>
        <w:t>,</w:t>
      </w:r>
      <w:r w:rsidR="00BC5D6B">
        <w:rPr>
          <w:rFonts w:ascii="Arial" w:eastAsia="Times New Roman" w:hAnsi="Arial" w:cs="Arial"/>
          <w:color w:val="333333"/>
          <w:lang w:eastAsia="en-GB"/>
        </w:rPr>
        <w:t xml:space="preserve"> on the basis that it is too crude and too violent to qualify as an expression of creative cultural production </w:t>
      </w:r>
      <w:r w:rsidR="0088762A">
        <w:rPr>
          <w:rFonts w:ascii="Arial" w:eastAsia="Times New Roman" w:hAnsi="Arial" w:cs="Arial"/>
          <w:color w:val="333333"/>
          <w:lang w:eastAsia="en-GB"/>
        </w:rPr>
        <w:t xml:space="preserve">– </w:t>
      </w:r>
      <w:r w:rsidR="00BC5D6B">
        <w:rPr>
          <w:rFonts w:ascii="Arial" w:eastAsia="Times New Roman" w:hAnsi="Arial" w:cs="Arial"/>
          <w:color w:val="333333"/>
          <w:lang w:eastAsia="en-GB"/>
        </w:rPr>
        <w:t>according to what and whose standards criteria and norms I wonder</w:t>
      </w:r>
      <w:r w:rsidR="0088762A">
        <w:rPr>
          <w:rFonts w:ascii="Arial" w:eastAsia="Times New Roman" w:hAnsi="Arial" w:cs="Arial"/>
          <w:color w:val="333333"/>
          <w:lang w:eastAsia="en-GB"/>
        </w:rPr>
        <w:t>? –</w:t>
      </w:r>
      <w:r w:rsidR="00BC5D6B">
        <w:rPr>
          <w:rFonts w:ascii="Arial" w:eastAsia="Times New Roman" w:hAnsi="Arial" w:cs="Arial"/>
          <w:color w:val="333333"/>
          <w:lang w:eastAsia="en-GB"/>
        </w:rPr>
        <w:t xml:space="preserve"> what is obscured, or rather revealed, is that the selective criminalisation of rap for some of its socially harmful, political </w:t>
      </w:r>
      <w:r w:rsidR="0088762A">
        <w:rPr>
          <w:rFonts w:ascii="Arial" w:eastAsia="Times New Roman" w:hAnsi="Arial" w:cs="Arial"/>
          <w:color w:val="333333"/>
          <w:lang w:eastAsia="en-GB"/>
        </w:rPr>
        <w:t>dubious</w:t>
      </w:r>
      <w:r w:rsidR="00BC5D6B">
        <w:rPr>
          <w:rFonts w:ascii="Arial" w:eastAsia="Times New Roman" w:hAnsi="Arial" w:cs="Arial"/>
          <w:color w:val="333333"/>
          <w:lang w:eastAsia="en-GB"/>
        </w:rPr>
        <w:t xml:space="preserve">, and aesthetically repugnant content, does violence to </w:t>
      </w:r>
      <w:r w:rsidR="001A79B8">
        <w:rPr>
          <w:rFonts w:ascii="Arial" w:eastAsia="Times New Roman" w:hAnsi="Arial" w:cs="Arial"/>
          <w:color w:val="333333"/>
          <w:lang w:eastAsia="en-GB"/>
        </w:rPr>
        <w:t>f</w:t>
      </w:r>
      <w:r w:rsidR="00BC5D6B">
        <w:rPr>
          <w:rFonts w:ascii="Arial" w:eastAsia="Times New Roman" w:hAnsi="Arial" w:cs="Arial"/>
          <w:color w:val="333333"/>
          <w:lang w:eastAsia="en-GB"/>
        </w:rPr>
        <w:t xml:space="preserve">actual </w:t>
      </w:r>
      <w:r w:rsidR="00BC5D6B" w:rsidRPr="001A79B8">
        <w:rPr>
          <w:rFonts w:ascii="Arial" w:eastAsia="Times New Roman" w:hAnsi="Arial" w:cs="Arial"/>
          <w:color w:val="333333"/>
          <w:lang w:eastAsia="en-GB"/>
        </w:rPr>
        <w:t>accuracy,</w:t>
      </w:r>
      <w:r w:rsidR="00BC5D6B">
        <w:rPr>
          <w:rFonts w:ascii="Arial" w:eastAsia="Times New Roman" w:hAnsi="Arial" w:cs="Arial"/>
          <w:color w:val="333333"/>
          <w:lang w:eastAsia="en-GB"/>
        </w:rPr>
        <w:t xml:space="preserve"> black cultural literacy or political education into criminal injustice. As I said of institutions, whose mission function and role </w:t>
      </w:r>
      <w:proofErr w:type="gramStart"/>
      <w:r w:rsidR="00BC5D6B">
        <w:rPr>
          <w:rFonts w:ascii="Arial" w:eastAsia="Times New Roman" w:hAnsi="Arial" w:cs="Arial"/>
          <w:color w:val="333333"/>
          <w:lang w:eastAsia="en-GB"/>
        </w:rPr>
        <w:t>is</w:t>
      </w:r>
      <w:proofErr w:type="gramEnd"/>
      <w:r w:rsidR="00BC5D6B">
        <w:rPr>
          <w:rFonts w:ascii="Arial" w:eastAsia="Times New Roman" w:hAnsi="Arial" w:cs="Arial"/>
          <w:color w:val="333333"/>
          <w:lang w:eastAsia="en-GB"/>
        </w:rPr>
        <w:t xml:space="preserve"> cultural. What they do is not so much apprehend suspects, </w:t>
      </w:r>
      <w:r w:rsidR="0020009B">
        <w:rPr>
          <w:rFonts w:ascii="Arial" w:eastAsia="Times New Roman" w:hAnsi="Arial" w:cs="Arial"/>
          <w:color w:val="333333"/>
          <w:lang w:eastAsia="en-GB"/>
        </w:rPr>
        <w:t>but define who, and what is out of tune, out of base, and out of order aesthetically, culturally and politically.</w:t>
      </w:r>
    </w:p>
    <w:p w14:paraId="2499B356" w14:textId="46783949" w:rsidR="00FA18F6" w:rsidRDefault="0020009B" w:rsidP="00AF5AFF">
      <w:pPr>
        <w:jc w:val="both"/>
        <w:rPr>
          <w:rFonts w:ascii="Arial" w:eastAsia="Times New Roman" w:hAnsi="Arial" w:cs="Arial"/>
          <w:color w:val="333333"/>
          <w:lang w:eastAsia="en-GB"/>
        </w:rPr>
      </w:pPr>
      <w:proofErr w:type="gramStart"/>
      <w:r>
        <w:rPr>
          <w:rFonts w:ascii="Arial" w:eastAsia="Times New Roman" w:hAnsi="Arial" w:cs="Arial"/>
          <w:color w:val="333333"/>
          <w:lang w:eastAsia="en-GB"/>
        </w:rPr>
        <w:t>This is why</w:t>
      </w:r>
      <w:proofErr w:type="gramEnd"/>
      <w:r>
        <w:rPr>
          <w:rFonts w:ascii="Arial" w:eastAsia="Times New Roman" w:hAnsi="Arial" w:cs="Arial"/>
          <w:color w:val="333333"/>
          <w:lang w:eastAsia="en-GB"/>
        </w:rPr>
        <w:t xml:space="preserve"> I want to end my talk in turn with a reading, a close reading, of the criminal justice system as a cultural ensemble of state institutions that orchestrate social</w:t>
      </w:r>
      <w:r w:rsidR="001A79B8">
        <w:rPr>
          <w:rFonts w:ascii="Arial" w:eastAsia="Times New Roman" w:hAnsi="Arial" w:cs="Arial"/>
          <w:color w:val="333333"/>
          <w:lang w:eastAsia="en-GB"/>
        </w:rPr>
        <w:t xml:space="preserve">, cultural and political life </w:t>
      </w:r>
      <w:r>
        <w:rPr>
          <w:rFonts w:ascii="Arial" w:eastAsia="Times New Roman" w:hAnsi="Arial" w:cs="Arial"/>
          <w:color w:val="333333"/>
          <w:lang w:eastAsia="en-GB"/>
        </w:rPr>
        <w:t>through regulation and social control, punishing those who do not, could not, and should not belong. In so doing, I want to situate the criminalisation of drill music in its broader socio-economic context to argue that it is race, and blackness that is policed when forms of black cultural expression are policed. Accustomed though we are to thinking about policing, prosecution, sentencing and imprisonment as criminal justice institutions or processes, thinking about what and who they suspect, target, sentence and incarcerate attunes us to an understanding of them as fundamentally cultural institutions. Institutions that legislate into being dominant ideas, fears, fantasies, images imageries, and imaginaries of what culture looks like</w:t>
      </w:r>
      <w:r w:rsidR="00AF5AFF">
        <w:rPr>
          <w:rFonts w:ascii="Arial" w:eastAsia="Times New Roman" w:hAnsi="Arial" w:cs="Arial"/>
          <w:color w:val="333333"/>
          <w:lang w:eastAsia="en-GB"/>
        </w:rPr>
        <w:t xml:space="preserve"> a</w:t>
      </w:r>
      <w:r>
        <w:rPr>
          <w:rFonts w:ascii="Arial" w:eastAsia="Times New Roman" w:hAnsi="Arial" w:cs="Arial"/>
          <w:color w:val="333333"/>
          <w:lang w:eastAsia="en-GB"/>
        </w:rPr>
        <w:t xml:space="preserve">s a defining feature of the nation. But these views are not random views from nowhere. They have a specific social and political history, that helps us understand how we came to have the very criminal justice institutions that we currently have, why they were made or instituted this way, by whom and for what. In this section I will be using quotes from </w:t>
      </w:r>
      <w:r w:rsidR="00AF5AFF" w:rsidRPr="00AF5AFF">
        <w:rPr>
          <w:rFonts w:ascii="Arial" w:eastAsia="Times New Roman" w:hAnsi="Arial" w:cs="Arial"/>
          <w:color w:val="333333"/>
          <w:lang w:eastAsia="en-GB"/>
        </w:rPr>
        <w:t>S</w:t>
      </w:r>
      <w:r w:rsidR="00397F6E" w:rsidRPr="00AF5AFF">
        <w:rPr>
          <w:rFonts w:ascii="Arial" w:eastAsia="Times New Roman" w:hAnsi="Arial" w:cs="Arial"/>
          <w:color w:val="333333"/>
          <w:lang w:eastAsia="en-GB"/>
        </w:rPr>
        <w:t xml:space="preserve">tuart </w:t>
      </w:r>
      <w:r w:rsidR="00AF5AFF" w:rsidRPr="00AF5AFF">
        <w:rPr>
          <w:rFonts w:ascii="Arial" w:eastAsia="Times New Roman" w:hAnsi="Arial" w:cs="Arial"/>
          <w:color w:val="333333"/>
          <w:lang w:eastAsia="en-GB"/>
        </w:rPr>
        <w:t>H</w:t>
      </w:r>
      <w:r w:rsidR="00397F6E" w:rsidRPr="00AF5AFF">
        <w:rPr>
          <w:rFonts w:ascii="Arial" w:eastAsia="Times New Roman" w:hAnsi="Arial" w:cs="Arial"/>
          <w:color w:val="333333"/>
          <w:lang w:eastAsia="en-GB"/>
        </w:rPr>
        <w:t>all and</w:t>
      </w:r>
      <w:r w:rsidR="00397F6E">
        <w:rPr>
          <w:rFonts w:ascii="Arial" w:eastAsia="Times New Roman" w:hAnsi="Arial" w:cs="Arial"/>
          <w:color w:val="333333"/>
          <w:lang w:eastAsia="en-GB"/>
        </w:rPr>
        <w:t xml:space="preserve"> his colleagues</w:t>
      </w:r>
      <w:r w:rsidR="00AF5AFF">
        <w:rPr>
          <w:rFonts w:ascii="Arial" w:eastAsia="Times New Roman" w:hAnsi="Arial" w:cs="Arial"/>
          <w:color w:val="333333"/>
          <w:lang w:eastAsia="en-GB"/>
        </w:rPr>
        <w:t xml:space="preserve">’ </w:t>
      </w:r>
      <w:r w:rsidR="00AF5AFF">
        <w:rPr>
          <w:rFonts w:ascii="Arial" w:eastAsia="Times New Roman" w:hAnsi="Arial" w:cs="Arial"/>
          <w:i/>
          <w:iCs/>
          <w:color w:val="333333"/>
          <w:lang w:eastAsia="en-GB"/>
        </w:rPr>
        <w:t xml:space="preserve">Policing in Crisis, </w:t>
      </w:r>
      <w:r w:rsidR="00397F6E">
        <w:rPr>
          <w:rFonts w:ascii="Arial" w:eastAsia="Times New Roman" w:hAnsi="Arial" w:cs="Arial"/>
          <w:color w:val="333333"/>
          <w:lang w:eastAsia="en-GB"/>
        </w:rPr>
        <w:t xml:space="preserve">as well as </w:t>
      </w:r>
      <w:r w:rsidR="00AF5AFF" w:rsidRPr="00AF5AFF">
        <w:rPr>
          <w:rFonts w:ascii="Arial" w:eastAsia="Times New Roman" w:hAnsi="Arial" w:cs="Arial"/>
          <w:color w:val="333333"/>
          <w:lang w:eastAsia="en-GB"/>
        </w:rPr>
        <w:t>Paul Gilroy</w:t>
      </w:r>
      <w:r w:rsidR="00AF5AFF">
        <w:rPr>
          <w:rFonts w:ascii="Arial" w:eastAsia="Times New Roman" w:hAnsi="Arial" w:cs="Arial"/>
          <w:color w:val="333333"/>
          <w:lang w:eastAsia="en-GB"/>
        </w:rPr>
        <w:t xml:space="preserve">’s </w:t>
      </w:r>
      <w:r w:rsidR="00AF5AFF" w:rsidRPr="00AF5AFF">
        <w:rPr>
          <w:rFonts w:ascii="Arial" w:eastAsia="Times New Roman" w:hAnsi="Arial" w:cs="Arial"/>
          <w:i/>
          <w:iCs/>
          <w:color w:val="333333"/>
          <w:lang w:eastAsia="en-GB"/>
        </w:rPr>
        <w:t xml:space="preserve">There </w:t>
      </w:r>
      <w:proofErr w:type="spellStart"/>
      <w:r w:rsidR="00AF5AFF" w:rsidRPr="00AF5AFF">
        <w:rPr>
          <w:rFonts w:ascii="Arial" w:eastAsia="Times New Roman" w:hAnsi="Arial" w:cs="Arial"/>
          <w:i/>
          <w:iCs/>
          <w:color w:val="333333"/>
          <w:lang w:eastAsia="en-GB"/>
        </w:rPr>
        <w:t>Ain</w:t>
      </w:r>
      <w:r w:rsidR="00AF5AFF">
        <w:rPr>
          <w:rFonts w:ascii="Arial" w:eastAsia="Times New Roman" w:hAnsi="Arial" w:cs="Arial"/>
          <w:i/>
          <w:iCs/>
          <w:color w:val="333333"/>
          <w:lang w:eastAsia="en-GB"/>
        </w:rPr>
        <w:t>’</w:t>
      </w:r>
      <w:r w:rsidR="00AF5AFF" w:rsidRPr="00AF5AFF">
        <w:rPr>
          <w:rFonts w:ascii="Arial" w:eastAsia="Times New Roman" w:hAnsi="Arial" w:cs="Arial"/>
          <w:i/>
          <w:iCs/>
          <w:color w:val="333333"/>
          <w:lang w:eastAsia="en-GB"/>
        </w:rPr>
        <w:t>t</w:t>
      </w:r>
      <w:proofErr w:type="spellEnd"/>
      <w:r w:rsidR="00AF5AFF" w:rsidRPr="00AF5AFF">
        <w:rPr>
          <w:rFonts w:ascii="Arial" w:eastAsia="Times New Roman" w:hAnsi="Arial" w:cs="Arial"/>
          <w:i/>
          <w:iCs/>
          <w:color w:val="333333"/>
          <w:lang w:eastAsia="en-GB"/>
        </w:rPr>
        <w:t xml:space="preserve"> No Black in the Union Jack</w:t>
      </w:r>
      <w:r w:rsidR="00AF5AFF" w:rsidRPr="00AF5AFF">
        <w:rPr>
          <w:rFonts w:ascii="Arial" w:eastAsia="Times New Roman" w:hAnsi="Arial" w:cs="Arial"/>
          <w:color w:val="333333"/>
          <w:lang w:eastAsia="en-GB"/>
        </w:rPr>
        <w:t xml:space="preserve"> </w:t>
      </w:r>
      <w:r w:rsidR="00397F6E">
        <w:rPr>
          <w:rFonts w:ascii="Arial" w:eastAsia="Times New Roman" w:hAnsi="Arial" w:cs="Arial"/>
          <w:color w:val="333333"/>
          <w:lang w:eastAsia="en-GB"/>
        </w:rPr>
        <w:t xml:space="preserve">so I will be identifying quotes with my fingers as air quotes so that I don’t keep on saying quote and unquote every time, and </w:t>
      </w:r>
      <w:r w:rsidR="00AF5AFF">
        <w:rPr>
          <w:rFonts w:ascii="Arial" w:eastAsia="Times New Roman" w:hAnsi="Arial" w:cs="Arial"/>
          <w:color w:val="333333"/>
          <w:lang w:eastAsia="en-GB"/>
        </w:rPr>
        <w:t>I’m</w:t>
      </w:r>
      <w:r w:rsidR="00397F6E">
        <w:rPr>
          <w:rFonts w:ascii="Arial" w:eastAsia="Times New Roman" w:hAnsi="Arial" w:cs="Arial"/>
          <w:color w:val="333333"/>
          <w:lang w:eastAsia="en-GB"/>
        </w:rPr>
        <w:t xml:space="preserve"> happy to share relevant publications of mine where those </w:t>
      </w:r>
      <w:proofErr w:type="gramStart"/>
      <w:r w:rsidR="00397F6E">
        <w:rPr>
          <w:rFonts w:ascii="Arial" w:eastAsia="Times New Roman" w:hAnsi="Arial" w:cs="Arial"/>
          <w:color w:val="333333"/>
          <w:lang w:eastAsia="en-GB"/>
        </w:rPr>
        <w:t>particular quotes</w:t>
      </w:r>
      <w:proofErr w:type="gramEnd"/>
      <w:r w:rsidR="00397F6E">
        <w:rPr>
          <w:rFonts w:ascii="Arial" w:eastAsia="Times New Roman" w:hAnsi="Arial" w:cs="Arial"/>
          <w:color w:val="333333"/>
          <w:lang w:eastAsia="en-GB"/>
        </w:rPr>
        <w:t xml:space="preserve"> appear if need be.</w:t>
      </w:r>
    </w:p>
    <w:p w14:paraId="0AC87B0B" w14:textId="77777777" w:rsidR="00AF5AFF" w:rsidRDefault="00397F6E" w:rsidP="00184C47">
      <w:pPr>
        <w:jc w:val="both"/>
        <w:rPr>
          <w:rFonts w:ascii="Arial" w:eastAsia="Times New Roman" w:hAnsi="Arial" w:cs="Arial"/>
          <w:color w:val="333333"/>
          <w:lang w:eastAsia="en-GB"/>
        </w:rPr>
      </w:pPr>
      <w:r>
        <w:rPr>
          <w:rFonts w:ascii="Arial" w:eastAsia="Times New Roman" w:hAnsi="Arial" w:cs="Arial"/>
          <w:color w:val="333333"/>
          <w:lang w:eastAsia="en-GB"/>
        </w:rPr>
        <w:t xml:space="preserve">So just as crime is a social phenomenon that is </w:t>
      </w:r>
      <w:r w:rsidR="00AF5AFF">
        <w:rPr>
          <w:rFonts w:ascii="Arial" w:eastAsia="Times New Roman" w:hAnsi="Arial" w:cs="Arial"/>
          <w:color w:val="333333"/>
          <w:lang w:eastAsia="en-GB"/>
        </w:rPr>
        <w:t>inseparable</w:t>
      </w:r>
      <w:r>
        <w:rPr>
          <w:rFonts w:ascii="Arial" w:eastAsia="Times New Roman" w:hAnsi="Arial" w:cs="Arial"/>
          <w:color w:val="333333"/>
          <w:lang w:eastAsia="en-GB"/>
        </w:rPr>
        <w:t xml:space="preserve"> from the legal and political order of the state, the law is not just a repository of rules which define and regulate the behaviour of citizens, but an artefact of nationalist ideology, which orders classifies and manages people </w:t>
      </w:r>
      <w:proofErr w:type="gramStart"/>
      <w:r>
        <w:rPr>
          <w:rFonts w:ascii="Arial" w:eastAsia="Times New Roman" w:hAnsi="Arial" w:cs="Arial"/>
          <w:color w:val="333333"/>
          <w:lang w:eastAsia="en-GB"/>
        </w:rPr>
        <w:t>on the basis of</w:t>
      </w:r>
      <w:proofErr w:type="gramEnd"/>
      <w:r>
        <w:rPr>
          <w:rFonts w:ascii="Arial" w:eastAsia="Times New Roman" w:hAnsi="Arial" w:cs="Arial"/>
          <w:color w:val="333333"/>
          <w:lang w:eastAsia="en-GB"/>
        </w:rPr>
        <w:t xml:space="preserve"> and in relation to a national imaginary of belonging which is painted white. Crime therefore is not just a threat to state power, but an afront to national sovereignty, harmony, cohesion and togetherness. All of which are racially defined as white. Legality therefore is linked to national identity and criminality becomes synonymous with black externality and alienness, testing the limits of the law and national belonging too. The black presence is thus constructed as a problem to be managed through authoritarian state intervention in the field of policing and criminal justice invoking an appeal to the British nation in terms of a common racial sensibility. Ideas and social images of crime therefore are embodied in legal and political practices</w:t>
      </w:r>
      <w:r w:rsidR="00AF5AFF">
        <w:rPr>
          <w:rFonts w:ascii="Arial" w:eastAsia="Times New Roman" w:hAnsi="Arial" w:cs="Arial"/>
          <w:color w:val="333333"/>
          <w:lang w:eastAsia="en-GB"/>
        </w:rPr>
        <w:t xml:space="preserve"> b</w:t>
      </w:r>
      <w:r>
        <w:rPr>
          <w:rFonts w:ascii="Arial" w:eastAsia="Times New Roman" w:hAnsi="Arial" w:cs="Arial"/>
          <w:color w:val="333333"/>
          <w:lang w:eastAsia="en-GB"/>
        </w:rPr>
        <w:t>ut also demonstrate how the law embodied in the police erects a barrier, not just of respectability, but of racial culture and ethnicity too.</w:t>
      </w:r>
    </w:p>
    <w:p w14:paraId="1FD915E7" w14:textId="0548FD6A" w:rsidR="005C79A2" w:rsidRDefault="00721786" w:rsidP="00184C47">
      <w:pPr>
        <w:jc w:val="both"/>
        <w:rPr>
          <w:rFonts w:ascii="Arial" w:eastAsia="Times New Roman" w:hAnsi="Arial" w:cs="Arial"/>
          <w:color w:val="333333"/>
          <w:lang w:eastAsia="en-GB"/>
        </w:rPr>
      </w:pPr>
      <w:r>
        <w:rPr>
          <w:rFonts w:ascii="Arial" w:eastAsia="Times New Roman" w:hAnsi="Arial" w:cs="Arial"/>
          <w:color w:val="333333"/>
          <w:lang w:eastAsia="en-GB"/>
        </w:rPr>
        <w:lastRenderedPageBreak/>
        <w:t xml:space="preserve">Put differently and perhaps more simply too, without any more confusing air quotes, the criminalisation of drill aids our understanding of how the law is used as an instrument for maintaining state power and policing national belonging. What renders drill suspect therefore is not its violent </w:t>
      </w:r>
      <w:r w:rsidR="00AF5AFF">
        <w:rPr>
          <w:rFonts w:ascii="Arial" w:eastAsia="Times New Roman" w:hAnsi="Arial" w:cs="Arial"/>
          <w:color w:val="333333"/>
          <w:lang w:eastAsia="en-GB"/>
        </w:rPr>
        <w:t>character</w:t>
      </w:r>
      <w:r>
        <w:rPr>
          <w:rFonts w:ascii="Arial" w:eastAsia="Times New Roman" w:hAnsi="Arial" w:cs="Arial"/>
          <w:color w:val="333333"/>
          <w:lang w:eastAsia="en-GB"/>
        </w:rPr>
        <w:t xml:space="preserve"> but rather the way it is perceived as aesthetically out of tune</w:t>
      </w:r>
      <w:r w:rsidR="00AF5AFF">
        <w:rPr>
          <w:rFonts w:ascii="Arial" w:eastAsia="Times New Roman" w:hAnsi="Arial" w:cs="Arial"/>
          <w:color w:val="333333"/>
          <w:lang w:eastAsia="en-GB"/>
        </w:rPr>
        <w:t>,</w:t>
      </w:r>
      <w:r>
        <w:rPr>
          <w:rFonts w:ascii="Arial" w:eastAsia="Times New Roman" w:hAnsi="Arial" w:cs="Arial"/>
          <w:color w:val="333333"/>
          <w:lang w:eastAsia="en-GB"/>
        </w:rPr>
        <w:t xml:space="preserve"> cultural</w:t>
      </w:r>
      <w:r w:rsidR="00AF5AFF">
        <w:rPr>
          <w:rFonts w:ascii="Arial" w:eastAsia="Times New Roman" w:hAnsi="Arial" w:cs="Arial"/>
          <w:color w:val="333333"/>
          <w:lang w:eastAsia="en-GB"/>
        </w:rPr>
        <w:t>ly</w:t>
      </w:r>
      <w:r>
        <w:rPr>
          <w:rFonts w:ascii="Arial" w:eastAsia="Times New Roman" w:hAnsi="Arial" w:cs="Arial"/>
          <w:color w:val="333333"/>
          <w:lang w:eastAsia="en-GB"/>
        </w:rPr>
        <w:t xml:space="preserve"> out of place</w:t>
      </w:r>
      <w:r w:rsidR="00AF5AFF">
        <w:rPr>
          <w:rFonts w:ascii="Arial" w:eastAsia="Times New Roman" w:hAnsi="Arial" w:cs="Arial"/>
          <w:color w:val="333333"/>
          <w:lang w:eastAsia="en-GB"/>
        </w:rPr>
        <w:t>,</w:t>
      </w:r>
      <w:r>
        <w:rPr>
          <w:rFonts w:ascii="Arial" w:eastAsia="Times New Roman" w:hAnsi="Arial" w:cs="Arial"/>
          <w:color w:val="333333"/>
          <w:lang w:eastAsia="en-GB"/>
        </w:rPr>
        <w:t xml:space="preserve"> and politically out of order. As </w:t>
      </w:r>
      <w:r w:rsidR="00AF5AFF">
        <w:rPr>
          <w:rFonts w:ascii="Arial" w:eastAsia="Times New Roman" w:hAnsi="Arial" w:cs="Arial"/>
          <w:color w:val="333333"/>
          <w:lang w:eastAsia="en-GB"/>
        </w:rPr>
        <w:t>‘</w:t>
      </w:r>
      <w:r>
        <w:rPr>
          <w:rFonts w:ascii="Arial" w:eastAsia="Times New Roman" w:hAnsi="Arial" w:cs="Arial"/>
          <w:color w:val="333333"/>
          <w:lang w:eastAsia="en-GB"/>
        </w:rPr>
        <w:t>sonic dirt</w:t>
      </w:r>
      <w:r w:rsidR="00AF5AFF">
        <w:rPr>
          <w:rFonts w:ascii="Arial" w:eastAsia="Times New Roman" w:hAnsi="Arial" w:cs="Arial"/>
          <w:color w:val="333333"/>
          <w:lang w:eastAsia="en-GB"/>
        </w:rPr>
        <w:t>’</w:t>
      </w:r>
      <w:r>
        <w:rPr>
          <w:rFonts w:ascii="Arial" w:eastAsia="Times New Roman" w:hAnsi="Arial" w:cs="Arial"/>
          <w:color w:val="333333"/>
          <w:lang w:eastAsia="en-GB"/>
        </w:rPr>
        <w:t xml:space="preserve"> or </w:t>
      </w:r>
      <w:r w:rsidR="00AF5AFF">
        <w:rPr>
          <w:rFonts w:ascii="Arial" w:eastAsia="Times New Roman" w:hAnsi="Arial" w:cs="Arial"/>
          <w:color w:val="333333"/>
          <w:lang w:eastAsia="en-GB"/>
        </w:rPr>
        <w:t>‘detestable</w:t>
      </w:r>
      <w:r>
        <w:rPr>
          <w:rFonts w:ascii="Arial" w:eastAsia="Times New Roman" w:hAnsi="Arial" w:cs="Arial"/>
          <w:color w:val="333333"/>
          <w:lang w:eastAsia="en-GB"/>
        </w:rPr>
        <w:t xml:space="preserve"> noise</w:t>
      </w:r>
      <w:r w:rsidR="00AF5AFF">
        <w:rPr>
          <w:rFonts w:ascii="Arial" w:eastAsia="Times New Roman" w:hAnsi="Arial" w:cs="Arial"/>
          <w:color w:val="333333"/>
          <w:lang w:eastAsia="en-GB"/>
        </w:rPr>
        <w:t>’</w:t>
      </w:r>
      <w:r>
        <w:rPr>
          <w:rFonts w:ascii="Arial" w:eastAsia="Times New Roman" w:hAnsi="Arial" w:cs="Arial"/>
          <w:color w:val="333333"/>
          <w:lang w:eastAsia="en-GB"/>
        </w:rPr>
        <w:t xml:space="preserve"> as Fri</w:t>
      </w:r>
      <w:r w:rsidR="00561E71">
        <w:rPr>
          <w:rFonts w:ascii="Arial" w:eastAsia="Times New Roman" w:hAnsi="Arial" w:cs="Arial"/>
          <w:color w:val="333333"/>
          <w:lang w:eastAsia="en-GB"/>
        </w:rPr>
        <w:t>e</w:t>
      </w:r>
      <w:r>
        <w:rPr>
          <w:rFonts w:ascii="Arial" w:eastAsia="Times New Roman" w:hAnsi="Arial" w:cs="Arial"/>
          <w:color w:val="333333"/>
          <w:lang w:eastAsia="en-GB"/>
        </w:rPr>
        <w:t xml:space="preserve">drich </w:t>
      </w:r>
      <w:r w:rsidR="00561E71">
        <w:rPr>
          <w:rFonts w:ascii="Arial" w:eastAsia="Times New Roman" w:hAnsi="Arial" w:cs="Arial"/>
          <w:color w:val="333333"/>
          <w:lang w:eastAsia="en-GB"/>
        </w:rPr>
        <w:t>H</w:t>
      </w:r>
      <w:r>
        <w:rPr>
          <w:rFonts w:ascii="Arial" w:eastAsia="Times New Roman" w:hAnsi="Arial" w:cs="Arial"/>
          <w:color w:val="333333"/>
          <w:lang w:eastAsia="en-GB"/>
        </w:rPr>
        <w:t>egel put it</w:t>
      </w:r>
      <w:r w:rsidR="00561E71">
        <w:rPr>
          <w:rFonts w:ascii="Arial" w:eastAsia="Times New Roman" w:hAnsi="Arial" w:cs="Arial"/>
          <w:color w:val="333333"/>
          <w:lang w:eastAsia="en-GB"/>
        </w:rPr>
        <w:t xml:space="preserve"> –</w:t>
      </w:r>
      <w:r>
        <w:rPr>
          <w:rFonts w:ascii="Arial" w:eastAsia="Times New Roman" w:hAnsi="Arial" w:cs="Arial"/>
          <w:color w:val="333333"/>
          <w:lang w:eastAsia="en-GB"/>
        </w:rPr>
        <w:t xml:space="preserve"> obviously not about drill music but about afro-diasporic music in his own time the </w:t>
      </w:r>
      <w:r w:rsidR="00561E71">
        <w:rPr>
          <w:rFonts w:ascii="Arial" w:eastAsia="Times New Roman" w:hAnsi="Arial" w:cs="Arial"/>
          <w:color w:val="333333"/>
          <w:lang w:eastAsia="en-GB"/>
        </w:rPr>
        <w:t xml:space="preserve">nineteenth </w:t>
      </w:r>
      <w:r>
        <w:rPr>
          <w:rFonts w:ascii="Arial" w:eastAsia="Times New Roman" w:hAnsi="Arial" w:cs="Arial"/>
          <w:color w:val="333333"/>
          <w:lang w:eastAsia="en-GB"/>
        </w:rPr>
        <w:t>century</w:t>
      </w:r>
      <w:r w:rsidR="00561E71">
        <w:rPr>
          <w:rFonts w:ascii="Arial" w:eastAsia="Times New Roman" w:hAnsi="Arial" w:cs="Arial"/>
          <w:color w:val="333333"/>
          <w:lang w:eastAsia="en-GB"/>
        </w:rPr>
        <w:t xml:space="preserve"> –</w:t>
      </w:r>
      <w:r>
        <w:rPr>
          <w:rFonts w:ascii="Arial" w:eastAsia="Times New Roman" w:hAnsi="Arial" w:cs="Arial"/>
          <w:color w:val="333333"/>
          <w:lang w:eastAsia="en-GB"/>
        </w:rPr>
        <w:t xml:space="preserve"> so as sonic dirt that needs to be eliminated rather than music that needs to be appreciated. So black music symbolises an unwanted presence through the way that it is treated as unbelonging. In this context, the criminal justice system performs the role of the arbiter of aesthetics, culture, or acceptable politics as if these are issues to be settled in court rather than in the broader sort of</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you know</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cultural</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social and political realm. Police, </w:t>
      </w:r>
      <w:r w:rsidR="00561E71">
        <w:rPr>
          <w:rFonts w:ascii="Arial" w:eastAsia="Times New Roman" w:hAnsi="Arial" w:cs="Arial"/>
          <w:color w:val="333333"/>
          <w:lang w:eastAsia="en-GB"/>
        </w:rPr>
        <w:t>prosecutors</w:t>
      </w:r>
      <w:r>
        <w:rPr>
          <w:rFonts w:ascii="Arial" w:eastAsia="Times New Roman" w:hAnsi="Arial" w:cs="Arial"/>
          <w:color w:val="333333"/>
          <w:lang w:eastAsia="en-GB"/>
        </w:rPr>
        <w:t xml:space="preserve"> and judges therefore become definers of culture in order to preserve order. As a result</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order maintenance assumed the guise of cultural </w:t>
      </w:r>
      <w:r w:rsidR="00561E71">
        <w:rPr>
          <w:rFonts w:ascii="Arial" w:eastAsia="Times New Roman" w:hAnsi="Arial" w:cs="Arial"/>
          <w:color w:val="333333"/>
          <w:lang w:eastAsia="en-GB"/>
        </w:rPr>
        <w:t>evaluation</w:t>
      </w:r>
      <w:r>
        <w:rPr>
          <w:rFonts w:ascii="Arial" w:eastAsia="Times New Roman" w:hAnsi="Arial" w:cs="Arial"/>
          <w:color w:val="333333"/>
          <w:lang w:eastAsia="en-GB"/>
        </w:rPr>
        <w:t xml:space="preserve"> to designate political belonging by establishing who and what fits the frame of white mainstream culture and </w:t>
      </w:r>
      <w:r w:rsidR="00561E71">
        <w:rPr>
          <w:rFonts w:ascii="Arial" w:eastAsia="Times New Roman" w:hAnsi="Arial" w:cs="Arial"/>
          <w:color w:val="333333"/>
          <w:lang w:eastAsia="en-GB"/>
        </w:rPr>
        <w:t>what</w:t>
      </w:r>
      <w:r>
        <w:rPr>
          <w:rFonts w:ascii="Arial" w:eastAsia="Times New Roman" w:hAnsi="Arial" w:cs="Arial"/>
          <w:color w:val="333333"/>
          <w:lang w:eastAsia="en-GB"/>
        </w:rPr>
        <w:t xml:space="preserve"> measures can and should be taken to set apart anything that deviates from the conventional white cultural mainstream in an uncomfortably conspicuous way.</w:t>
      </w:r>
    </w:p>
    <w:p w14:paraId="1BD831F3" w14:textId="77777777" w:rsidR="00561E71" w:rsidRDefault="005C79A2" w:rsidP="00184C47">
      <w:pPr>
        <w:jc w:val="both"/>
        <w:rPr>
          <w:rFonts w:ascii="Arial" w:eastAsia="Times New Roman" w:hAnsi="Arial" w:cs="Arial"/>
          <w:color w:val="333333"/>
          <w:lang w:eastAsia="en-GB"/>
        </w:rPr>
      </w:pPr>
      <w:r>
        <w:rPr>
          <w:rFonts w:ascii="Arial" w:eastAsia="Times New Roman" w:hAnsi="Arial" w:cs="Arial"/>
          <w:color w:val="333333"/>
          <w:lang w:eastAsia="en-GB"/>
        </w:rPr>
        <w:t>In the hope that I haven’t lost you or disappeared deep into race theory, I want to conclude by summing up much of what I have been saying</w:t>
      </w:r>
      <w:r w:rsidR="00561E71">
        <w:rPr>
          <w:rFonts w:ascii="Arial" w:eastAsia="Times New Roman" w:hAnsi="Arial" w:cs="Arial"/>
          <w:color w:val="333333"/>
          <w:lang w:eastAsia="en-GB"/>
        </w:rPr>
        <w:t>, a</w:t>
      </w:r>
      <w:r>
        <w:rPr>
          <w:rFonts w:ascii="Arial" w:eastAsia="Times New Roman" w:hAnsi="Arial" w:cs="Arial"/>
          <w:color w:val="333333"/>
          <w:lang w:eastAsia="en-GB"/>
        </w:rPr>
        <w:t>s an invitation really to ask ourselves whether any art form is powerful enough to influence or indeed determine fluctuations in time, and whether it is possible for just one art form to be responsible for most or all the violence that is reported to be in rise. Similarly</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I want to </w:t>
      </w:r>
      <w:r w:rsidR="00561E71">
        <w:rPr>
          <w:rFonts w:ascii="Arial" w:eastAsia="Times New Roman" w:hAnsi="Arial" w:cs="Arial"/>
          <w:color w:val="333333"/>
          <w:lang w:eastAsia="en-GB"/>
        </w:rPr>
        <w:t>provoke</w:t>
      </w:r>
      <w:r>
        <w:rPr>
          <w:rFonts w:ascii="Arial" w:eastAsia="Times New Roman" w:hAnsi="Arial" w:cs="Arial"/>
          <w:color w:val="333333"/>
          <w:lang w:eastAsia="en-GB"/>
        </w:rPr>
        <w:t xml:space="preserve"> us to think of the criminalisation of drill music as a fundamentally political matter, and one that cannot be fixed by implementing or introducing this or that piece of legislation. Rather, I want us to recognise the state’s war against drill through its legal and penal institutions, as an expression of racial and social injustice. That is not a purely criminal justice issue</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if at all, but becomes one when it is not recognised as a fundamentally socio-political matter. I want to end therefore by claiming that the criminalisation of drill is an illustrative example of how race is policed through crime, and a vivid illustration of how embedded institutional racism is in the legal punishment system that makes it possible to have </w:t>
      </w:r>
      <w:r w:rsidR="00561E71">
        <w:rPr>
          <w:rFonts w:ascii="Arial" w:eastAsia="Times New Roman" w:hAnsi="Arial" w:cs="Arial"/>
          <w:color w:val="333333"/>
          <w:lang w:eastAsia="en-GB"/>
        </w:rPr>
        <w:t>tailor</w:t>
      </w:r>
      <w:r>
        <w:rPr>
          <w:rFonts w:ascii="Arial" w:eastAsia="Times New Roman" w:hAnsi="Arial" w:cs="Arial"/>
          <w:color w:val="333333"/>
          <w:lang w:eastAsia="en-GB"/>
        </w:rPr>
        <w:t xml:space="preserve">-made legislation against just one music genre. </w:t>
      </w: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I hope that you have found what I have said sufficiently useful or infuriating enough for us to talk about it more during the Q&amp;A session that follows.</w:t>
      </w:r>
    </w:p>
    <w:p w14:paraId="74E80220" w14:textId="266762A1" w:rsidR="00397F6E" w:rsidRDefault="005C79A2" w:rsidP="00184C47">
      <w:pPr>
        <w:jc w:val="both"/>
        <w:rPr>
          <w:rFonts w:ascii="Arial" w:eastAsia="Times New Roman" w:hAnsi="Arial" w:cs="Arial"/>
          <w:color w:val="333333"/>
          <w:lang w:eastAsia="en-GB"/>
        </w:rPr>
      </w:pPr>
      <w:proofErr w:type="gramStart"/>
      <w:r>
        <w:rPr>
          <w:rFonts w:ascii="Arial" w:eastAsia="Times New Roman" w:hAnsi="Arial" w:cs="Arial"/>
          <w:color w:val="333333"/>
          <w:lang w:eastAsia="en-GB"/>
        </w:rPr>
        <w:t>So</w:t>
      </w:r>
      <w:proofErr w:type="gramEnd"/>
      <w:r>
        <w:rPr>
          <w:rFonts w:ascii="Arial" w:eastAsia="Times New Roman" w:hAnsi="Arial" w:cs="Arial"/>
          <w:color w:val="333333"/>
          <w:lang w:eastAsia="en-GB"/>
        </w:rPr>
        <w:t xml:space="preserve"> thank you all once again for listening, being here</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attending and indeed, you know</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w:t>
      </w:r>
      <w:r w:rsidR="00561E71">
        <w:rPr>
          <w:rFonts w:ascii="Arial" w:eastAsia="Times New Roman" w:hAnsi="Arial" w:cs="Arial"/>
          <w:color w:val="333333"/>
          <w:lang w:eastAsia="en-GB"/>
        </w:rPr>
        <w:t>thanking</w:t>
      </w:r>
      <w:r>
        <w:rPr>
          <w:rFonts w:ascii="Arial" w:eastAsia="Times New Roman" w:hAnsi="Arial" w:cs="Arial"/>
          <w:color w:val="333333"/>
          <w:lang w:eastAsia="en-GB"/>
        </w:rPr>
        <w:t xml:space="preserve"> the interpreters </w:t>
      </w:r>
      <w:r w:rsidR="00561E71">
        <w:rPr>
          <w:rFonts w:ascii="Arial" w:eastAsia="Times New Roman" w:hAnsi="Arial" w:cs="Arial"/>
          <w:color w:val="333333"/>
          <w:lang w:eastAsia="en-GB"/>
        </w:rPr>
        <w:t>o</w:t>
      </w:r>
      <w:r>
        <w:rPr>
          <w:rFonts w:ascii="Arial" w:eastAsia="Times New Roman" w:hAnsi="Arial" w:cs="Arial"/>
          <w:color w:val="333333"/>
          <w:lang w:eastAsia="en-GB"/>
        </w:rPr>
        <w:t>nce again for</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you know</w:t>
      </w:r>
      <w:r w:rsidR="00561E71">
        <w:rPr>
          <w:rFonts w:ascii="Arial" w:eastAsia="Times New Roman" w:hAnsi="Arial" w:cs="Arial"/>
          <w:color w:val="333333"/>
          <w:lang w:eastAsia="en-GB"/>
        </w:rPr>
        <w:t>,</w:t>
      </w:r>
      <w:r>
        <w:rPr>
          <w:rFonts w:ascii="Arial" w:eastAsia="Times New Roman" w:hAnsi="Arial" w:cs="Arial"/>
          <w:color w:val="333333"/>
          <w:lang w:eastAsia="en-GB"/>
        </w:rPr>
        <w:t xml:space="preserve"> the patience and all the hard work as well.</w:t>
      </w:r>
    </w:p>
    <w:p w14:paraId="1AD47442" w14:textId="12799223" w:rsidR="00B77DCB" w:rsidRDefault="00B77DCB">
      <w:pPr>
        <w:rPr>
          <w:rFonts w:ascii="Arial" w:eastAsia="Times New Roman" w:hAnsi="Arial" w:cs="Arial"/>
          <w:color w:val="333333"/>
          <w:lang w:eastAsia="en-GB"/>
        </w:rPr>
      </w:pPr>
    </w:p>
    <w:p w14:paraId="651627EC" w14:textId="1C25EA4A" w:rsidR="00B77DCB" w:rsidRPr="006E61D0" w:rsidRDefault="00006FF0" w:rsidP="006E61D0">
      <w:pPr>
        <w:pStyle w:val="Heading1"/>
        <w:rPr>
          <w:rFonts w:ascii="Arial" w:eastAsia="Times New Roman" w:hAnsi="Arial" w:cs="Arial"/>
          <w:b/>
          <w:bCs/>
          <w:color w:val="auto"/>
          <w:sz w:val="28"/>
          <w:szCs w:val="28"/>
          <w:lang w:eastAsia="en-GB"/>
        </w:rPr>
      </w:pPr>
      <w:r w:rsidRPr="006E61D0">
        <w:rPr>
          <w:rFonts w:ascii="Arial" w:eastAsia="Times New Roman" w:hAnsi="Arial" w:cs="Arial"/>
          <w:b/>
          <w:bCs/>
          <w:color w:val="auto"/>
          <w:sz w:val="28"/>
          <w:szCs w:val="28"/>
          <w:lang w:val="en-US" w:eastAsia="en-GB"/>
        </w:rPr>
        <w:t xml:space="preserve">The art of innovation? Effecting change in police custody through theatre and animation </w:t>
      </w:r>
      <w:r w:rsidR="00B77DCB" w:rsidRPr="006E61D0">
        <w:rPr>
          <w:rFonts w:ascii="Arial" w:eastAsia="Times New Roman" w:hAnsi="Arial" w:cs="Arial"/>
          <w:b/>
          <w:bCs/>
          <w:color w:val="auto"/>
          <w:sz w:val="28"/>
          <w:szCs w:val="28"/>
          <w:lang w:val="en-US" w:eastAsia="en-GB"/>
        </w:rPr>
        <w:t>(</w:t>
      </w:r>
      <w:r w:rsidRPr="006E61D0">
        <w:rPr>
          <w:rFonts w:ascii="Arial" w:eastAsia="Times New Roman" w:hAnsi="Arial" w:cs="Arial"/>
          <w:b/>
          <w:bCs/>
          <w:color w:val="auto"/>
          <w:sz w:val="28"/>
          <w:szCs w:val="28"/>
          <w:lang w:eastAsia="en-GB"/>
        </w:rPr>
        <w:t xml:space="preserve">Dr Layla </w:t>
      </w:r>
      <w:proofErr w:type="spellStart"/>
      <w:r w:rsidRPr="006E61D0">
        <w:rPr>
          <w:rFonts w:ascii="Arial" w:eastAsia="Times New Roman" w:hAnsi="Arial" w:cs="Arial"/>
          <w:b/>
          <w:bCs/>
          <w:color w:val="auto"/>
          <w:sz w:val="28"/>
          <w:szCs w:val="28"/>
          <w:lang w:eastAsia="en-GB"/>
        </w:rPr>
        <w:t>Skinns</w:t>
      </w:r>
      <w:proofErr w:type="spellEnd"/>
      <w:r w:rsidRPr="006E61D0">
        <w:rPr>
          <w:rFonts w:ascii="Arial" w:eastAsia="Times New Roman" w:hAnsi="Arial" w:cs="Arial"/>
          <w:b/>
          <w:bCs/>
          <w:color w:val="auto"/>
          <w:sz w:val="28"/>
          <w:szCs w:val="28"/>
          <w:lang w:eastAsia="en-GB"/>
        </w:rPr>
        <w:t xml:space="preserve"> and </w:t>
      </w:r>
      <w:bookmarkStart w:id="0" w:name="_Hlk88166463"/>
      <w:r w:rsidRPr="006E61D0">
        <w:rPr>
          <w:rFonts w:ascii="Arial" w:eastAsia="Times New Roman" w:hAnsi="Arial" w:cs="Arial"/>
          <w:b/>
          <w:bCs/>
          <w:color w:val="auto"/>
          <w:sz w:val="28"/>
          <w:szCs w:val="28"/>
          <w:lang w:eastAsia="en-GB"/>
        </w:rPr>
        <w:t>Charlie Barnes</w:t>
      </w:r>
      <w:bookmarkEnd w:id="0"/>
      <w:r w:rsidR="00B77DCB" w:rsidRPr="006E61D0">
        <w:rPr>
          <w:rFonts w:ascii="Arial" w:eastAsia="Times New Roman" w:hAnsi="Arial" w:cs="Arial"/>
          <w:b/>
          <w:bCs/>
          <w:color w:val="auto"/>
          <w:sz w:val="28"/>
          <w:szCs w:val="28"/>
          <w:lang w:eastAsia="en-GB"/>
        </w:rPr>
        <w:t>)</w:t>
      </w:r>
    </w:p>
    <w:p w14:paraId="0C1BB707" w14:textId="77777777" w:rsidR="00916611" w:rsidRDefault="00916611" w:rsidP="00006FF0">
      <w:pPr>
        <w:jc w:val="both"/>
        <w:rPr>
          <w:rFonts w:ascii="Arial" w:eastAsia="Times New Roman" w:hAnsi="Arial" w:cs="Arial"/>
          <w:b/>
          <w:bCs/>
          <w:lang w:eastAsia="en-GB"/>
        </w:rPr>
      </w:pPr>
    </w:p>
    <w:p w14:paraId="419E53B6" w14:textId="6CD984D4" w:rsidR="005C0013" w:rsidRDefault="00B86C16" w:rsidP="00837EE7">
      <w:pPr>
        <w:jc w:val="both"/>
        <w:rPr>
          <w:rFonts w:ascii="Arial" w:eastAsia="Times New Roman" w:hAnsi="Arial" w:cs="Arial"/>
          <w:i/>
          <w:iCs/>
          <w:lang w:eastAsia="en-GB"/>
        </w:rPr>
      </w:pPr>
      <w:r w:rsidRPr="00B86C16">
        <w:rPr>
          <w:rFonts w:ascii="Arial" w:eastAsia="Times New Roman" w:hAnsi="Arial" w:cs="Arial"/>
          <w:i/>
          <w:iCs/>
          <w:lang w:eastAsia="en-GB"/>
        </w:rPr>
        <w:t xml:space="preserve">The transcript for this talk is available on request. Please contact </w:t>
      </w:r>
      <w:hyperlink r:id="rId6" w:history="1">
        <w:r w:rsidRPr="00B86C16">
          <w:rPr>
            <w:rStyle w:val="Hyperlink"/>
            <w:rFonts w:ascii="Arial" w:eastAsia="Times New Roman" w:hAnsi="Arial" w:cs="Arial"/>
            <w:i/>
            <w:iCs/>
            <w:lang w:eastAsia="en-GB"/>
          </w:rPr>
          <w:t>l.skinns@sheffield.ac.uk</w:t>
        </w:r>
      </w:hyperlink>
      <w:r w:rsidRPr="00B86C16">
        <w:rPr>
          <w:rFonts w:ascii="Arial" w:eastAsia="Times New Roman" w:hAnsi="Arial" w:cs="Arial"/>
          <w:i/>
          <w:iCs/>
          <w:lang w:eastAsia="en-GB"/>
        </w:rPr>
        <w:t xml:space="preserve"> if you would like access to this document.</w:t>
      </w:r>
    </w:p>
    <w:p w14:paraId="7D899CE6" w14:textId="599D9287" w:rsidR="00A603F5" w:rsidRPr="00B86C16" w:rsidRDefault="00A603F5" w:rsidP="00837EE7">
      <w:pPr>
        <w:jc w:val="both"/>
        <w:rPr>
          <w:rFonts w:ascii="Arial" w:eastAsia="Times New Roman" w:hAnsi="Arial" w:cs="Arial"/>
          <w:i/>
          <w:iCs/>
          <w:lang w:eastAsia="en-GB"/>
        </w:rPr>
      </w:pPr>
      <w:r>
        <w:rPr>
          <w:rFonts w:ascii="Arial" w:eastAsia="Times New Roman" w:hAnsi="Arial" w:cs="Arial"/>
          <w:i/>
          <w:iCs/>
          <w:lang w:eastAsia="en-GB"/>
        </w:rPr>
        <w:t>Note from the organisers: We are grateful to Catherine Pocock for transcribing these presentations.</w:t>
      </w:r>
    </w:p>
    <w:sectPr w:rsidR="00A603F5" w:rsidRPr="00B86C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0EAFC" w14:textId="77777777" w:rsidR="002E35CF" w:rsidRDefault="002E35CF" w:rsidP="00FC681D">
      <w:pPr>
        <w:spacing w:after="0" w:line="240" w:lineRule="auto"/>
      </w:pPr>
      <w:r>
        <w:separator/>
      </w:r>
    </w:p>
  </w:endnote>
  <w:endnote w:type="continuationSeparator" w:id="0">
    <w:p w14:paraId="67A78AA7" w14:textId="77777777" w:rsidR="002E35CF" w:rsidRDefault="002E35CF" w:rsidP="00FC6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10FE0" w14:textId="77777777" w:rsidR="002E35CF" w:rsidRDefault="002E35CF" w:rsidP="00FC681D">
      <w:pPr>
        <w:spacing w:after="0" w:line="240" w:lineRule="auto"/>
      </w:pPr>
      <w:r>
        <w:separator/>
      </w:r>
    </w:p>
  </w:footnote>
  <w:footnote w:type="continuationSeparator" w:id="0">
    <w:p w14:paraId="3B4A6A34" w14:textId="77777777" w:rsidR="002E35CF" w:rsidRDefault="002E35CF" w:rsidP="00FC68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F0"/>
    <w:rsid w:val="00006FF0"/>
    <w:rsid w:val="00036611"/>
    <w:rsid w:val="00121023"/>
    <w:rsid w:val="00166450"/>
    <w:rsid w:val="00184C47"/>
    <w:rsid w:val="00184CAC"/>
    <w:rsid w:val="001A79B8"/>
    <w:rsid w:val="0020009B"/>
    <w:rsid w:val="00207436"/>
    <w:rsid w:val="00251032"/>
    <w:rsid w:val="00260557"/>
    <w:rsid w:val="00272C12"/>
    <w:rsid w:val="002A4771"/>
    <w:rsid w:val="002E2C8F"/>
    <w:rsid w:val="002E35CF"/>
    <w:rsid w:val="0030706D"/>
    <w:rsid w:val="00317C5D"/>
    <w:rsid w:val="0033484D"/>
    <w:rsid w:val="00396739"/>
    <w:rsid w:val="00397F6E"/>
    <w:rsid w:val="003E4915"/>
    <w:rsid w:val="003F4A73"/>
    <w:rsid w:val="00432FAE"/>
    <w:rsid w:val="004338C2"/>
    <w:rsid w:val="004500B5"/>
    <w:rsid w:val="00467994"/>
    <w:rsid w:val="00493A6B"/>
    <w:rsid w:val="004C28DE"/>
    <w:rsid w:val="004C3302"/>
    <w:rsid w:val="005052D0"/>
    <w:rsid w:val="00561E71"/>
    <w:rsid w:val="005652D7"/>
    <w:rsid w:val="005C0013"/>
    <w:rsid w:val="005C79A2"/>
    <w:rsid w:val="00602919"/>
    <w:rsid w:val="00660DA5"/>
    <w:rsid w:val="0067787A"/>
    <w:rsid w:val="00686461"/>
    <w:rsid w:val="006C2D36"/>
    <w:rsid w:val="006E61D0"/>
    <w:rsid w:val="00721786"/>
    <w:rsid w:val="007C31B7"/>
    <w:rsid w:val="007F44E9"/>
    <w:rsid w:val="007F72A4"/>
    <w:rsid w:val="00814F0C"/>
    <w:rsid w:val="00817345"/>
    <w:rsid w:val="00837EE7"/>
    <w:rsid w:val="0088762A"/>
    <w:rsid w:val="008A5D32"/>
    <w:rsid w:val="008D7527"/>
    <w:rsid w:val="00916611"/>
    <w:rsid w:val="00934585"/>
    <w:rsid w:val="009655C3"/>
    <w:rsid w:val="00971B36"/>
    <w:rsid w:val="009B0659"/>
    <w:rsid w:val="009C77C8"/>
    <w:rsid w:val="009D1DB5"/>
    <w:rsid w:val="009D41BF"/>
    <w:rsid w:val="009D6FD1"/>
    <w:rsid w:val="009E6CE2"/>
    <w:rsid w:val="00A00FF4"/>
    <w:rsid w:val="00A118F5"/>
    <w:rsid w:val="00A603F5"/>
    <w:rsid w:val="00AE4B9F"/>
    <w:rsid w:val="00AF022E"/>
    <w:rsid w:val="00AF5AFF"/>
    <w:rsid w:val="00B25E99"/>
    <w:rsid w:val="00B77DCB"/>
    <w:rsid w:val="00B81428"/>
    <w:rsid w:val="00B86C16"/>
    <w:rsid w:val="00BC5D6B"/>
    <w:rsid w:val="00BD3EAE"/>
    <w:rsid w:val="00BD6744"/>
    <w:rsid w:val="00CF5E1B"/>
    <w:rsid w:val="00D02C6F"/>
    <w:rsid w:val="00D27468"/>
    <w:rsid w:val="00D378A0"/>
    <w:rsid w:val="00D432F3"/>
    <w:rsid w:val="00D47C56"/>
    <w:rsid w:val="00D77C7A"/>
    <w:rsid w:val="00D92392"/>
    <w:rsid w:val="00E565C0"/>
    <w:rsid w:val="00E653C3"/>
    <w:rsid w:val="00E70037"/>
    <w:rsid w:val="00E715D5"/>
    <w:rsid w:val="00E90BF0"/>
    <w:rsid w:val="00EB7AEF"/>
    <w:rsid w:val="00F9441C"/>
    <w:rsid w:val="00FA18F6"/>
    <w:rsid w:val="00FC681D"/>
    <w:rsid w:val="00FD0447"/>
    <w:rsid w:val="00FD3C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AB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1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52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52D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E61D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C6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81D"/>
  </w:style>
  <w:style w:type="paragraph" w:styleId="Footer">
    <w:name w:val="footer"/>
    <w:basedOn w:val="Normal"/>
    <w:link w:val="FooterChar"/>
    <w:uiPriority w:val="99"/>
    <w:unhideWhenUsed/>
    <w:rsid w:val="00FC6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81D"/>
  </w:style>
  <w:style w:type="character" w:styleId="Hyperlink">
    <w:name w:val="Hyperlink"/>
    <w:basedOn w:val="DefaultParagraphFont"/>
    <w:uiPriority w:val="99"/>
    <w:unhideWhenUsed/>
    <w:rsid w:val="00B86C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68854">
      <w:bodyDiv w:val="1"/>
      <w:marLeft w:val="0"/>
      <w:marRight w:val="0"/>
      <w:marTop w:val="0"/>
      <w:marBottom w:val="0"/>
      <w:divBdr>
        <w:top w:val="none" w:sz="0" w:space="0" w:color="auto"/>
        <w:left w:val="none" w:sz="0" w:space="0" w:color="auto"/>
        <w:bottom w:val="none" w:sz="0" w:space="0" w:color="auto"/>
        <w:right w:val="none" w:sz="0" w:space="0" w:color="auto"/>
      </w:divBdr>
    </w:div>
    <w:div w:id="664168245">
      <w:bodyDiv w:val="1"/>
      <w:marLeft w:val="0"/>
      <w:marRight w:val="0"/>
      <w:marTop w:val="0"/>
      <w:marBottom w:val="0"/>
      <w:divBdr>
        <w:top w:val="none" w:sz="0" w:space="0" w:color="auto"/>
        <w:left w:val="none" w:sz="0" w:space="0" w:color="auto"/>
        <w:bottom w:val="none" w:sz="0" w:space="0" w:color="auto"/>
        <w:right w:val="none" w:sz="0" w:space="0" w:color="auto"/>
      </w:divBdr>
    </w:div>
    <w:div w:id="831870627">
      <w:bodyDiv w:val="1"/>
      <w:marLeft w:val="0"/>
      <w:marRight w:val="0"/>
      <w:marTop w:val="0"/>
      <w:marBottom w:val="0"/>
      <w:divBdr>
        <w:top w:val="none" w:sz="0" w:space="0" w:color="auto"/>
        <w:left w:val="none" w:sz="0" w:space="0" w:color="auto"/>
        <w:bottom w:val="none" w:sz="0" w:space="0" w:color="auto"/>
        <w:right w:val="none" w:sz="0" w:space="0" w:color="auto"/>
      </w:divBdr>
      <w:divsChild>
        <w:div w:id="352190705">
          <w:marLeft w:val="0"/>
          <w:marRight w:val="0"/>
          <w:marTop w:val="0"/>
          <w:marBottom w:val="0"/>
          <w:divBdr>
            <w:top w:val="none" w:sz="0" w:space="0" w:color="auto"/>
            <w:left w:val="none" w:sz="0" w:space="0" w:color="auto"/>
            <w:bottom w:val="none" w:sz="0" w:space="0" w:color="auto"/>
            <w:right w:val="none" w:sz="0" w:space="0" w:color="auto"/>
          </w:divBdr>
          <w:divsChild>
            <w:div w:id="4012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99084">
      <w:bodyDiv w:val="1"/>
      <w:marLeft w:val="0"/>
      <w:marRight w:val="0"/>
      <w:marTop w:val="0"/>
      <w:marBottom w:val="0"/>
      <w:divBdr>
        <w:top w:val="none" w:sz="0" w:space="0" w:color="auto"/>
        <w:left w:val="none" w:sz="0" w:space="0" w:color="auto"/>
        <w:bottom w:val="none" w:sz="0" w:space="0" w:color="auto"/>
        <w:right w:val="none" w:sz="0" w:space="0" w:color="auto"/>
      </w:divBdr>
      <w:divsChild>
        <w:div w:id="2076588542">
          <w:marLeft w:val="0"/>
          <w:marRight w:val="0"/>
          <w:marTop w:val="0"/>
          <w:marBottom w:val="0"/>
          <w:divBdr>
            <w:top w:val="none" w:sz="0" w:space="0" w:color="auto"/>
            <w:left w:val="none" w:sz="0" w:space="0" w:color="auto"/>
            <w:bottom w:val="none" w:sz="0" w:space="0" w:color="auto"/>
            <w:right w:val="none" w:sz="0" w:space="0" w:color="auto"/>
          </w:divBdr>
        </w:div>
        <w:div w:id="1511287942">
          <w:marLeft w:val="0"/>
          <w:marRight w:val="0"/>
          <w:marTop w:val="0"/>
          <w:marBottom w:val="0"/>
          <w:divBdr>
            <w:top w:val="none" w:sz="0" w:space="0" w:color="auto"/>
            <w:left w:val="none" w:sz="0" w:space="0" w:color="auto"/>
            <w:bottom w:val="none" w:sz="0" w:space="0" w:color="auto"/>
            <w:right w:val="none" w:sz="0" w:space="0" w:color="auto"/>
          </w:divBdr>
        </w:div>
        <w:div w:id="162091651">
          <w:marLeft w:val="0"/>
          <w:marRight w:val="0"/>
          <w:marTop w:val="0"/>
          <w:marBottom w:val="0"/>
          <w:divBdr>
            <w:top w:val="none" w:sz="0" w:space="0" w:color="auto"/>
            <w:left w:val="none" w:sz="0" w:space="0" w:color="auto"/>
            <w:bottom w:val="none" w:sz="0" w:space="0" w:color="auto"/>
            <w:right w:val="none" w:sz="0" w:space="0" w:color="auto"/>
          </w:divBdr>
        </w:div>
        <w:div w:id="201093630">
          <w:marLeft w:val="0"/>
          <w:marRight w:val="0"/>
          <w:marTop w:val="0"/>
          <w:marBottom w:val="0"/>
          <w:divBdr>
            <w:top w:val="none" w:sz="0" w:space="0" w:color="auto"/>
            <w:left w:val="none" w:sz="0" w:space="0" w:color="auto"/>
            <w:bottom w:val="none" w:sz="0" w:space="0" w:color="auto"/>
            <w:right w:val="none" w:sz="0" w:space="0" w:color="auto"/>
          </w:divBdr>
        </w:div>
      </w:divsChild>
    </w:div>
    <w:div w:id="1344085074">
      <w:bodyDiv w:val="1"/>
      <w:marLeft w:val="0"/>
      <w:marRight w:val="0"/>
      <w:marTop w:val="0"/>
      <w:marBottom w:val="0"/>
      <w:divBdr>
        <w:top w:val="none" w:sz="0" w:space="0" w:color="auto"/>
        <w:left w:val="none" w:sz="0" w:space="0" w:color="auto"/>
        <w:bottom w:val="none" w:sz="0" w:space="0" w:color="auto"/>
        <w:right w:val="none" w:sz="0" w:space="0" w:color="auto"/>
      </w:divBdr>
      <w:divsChild>
        <w:div w:id="838807586">
          <w:marLeft w:val="0"/>
          <w:marRight w:val="0"/>
          <w:marTop w:val="0"/>
          <w:marBottom w:val="0"/>
          <w:divBdr>
            <w:top w:val="none" w:sz="0" w:space="0" w:color="auto"/>
            <w:left w:val="none" w:sz="0" w:space="0" w:color="auto"/>
            <w:bottom w:val="none" w:sz="0" w:space="0" w:color="auto"/>
            <w:right w:val="none" w:sz="0" w:space="0" w:color="auto"/>
          </w:divBdr>
          <w:divsChild>
            <w:div w:id="947927479">
              <w:marLeft w:val="0"/>
              <w:marRight w:val="0"/>
              <w:marTop w:val="0"/>
              <w:marBottom w:val="0"/>
              <w:divBdr>
                <w:top w:val="none" w:sz="0" w:space="0" w:color="auto"/>
                <w:left w:val="none" w:sz="0" w:space="0" w:color="auto"/>
                <w:bottom w:val="none" w:sz="0" w:space="0" w:color="auto"/>
                <w:right w:val="none" w:sz="0" w:space="0" w:color="auto"/>
              </w:divBdr>
              <w:divsChild>
                <w:div w:id="609314451">
                  <w:marLeft w:val="0"/>
                  <w:marRight w:val="0"/>
                  <w:marTop w:val="0"/>
                  <w:marBottom w:val="0"/>
                  <w:divBdr>
                    <w:top w:val="none" w:sz="0" w:space="0" w:color="auto"/>
                    <w:left w:val="none" w:sz="0" w:space="0" w:color="auto"/>
                    <w:bottom w:val="none" w:sz="0" w:space="0" w:color="auto"/>
                    <w:right w:val="none" w:sz="0" w:space="0" w:color="auto"/>
                  </w:divBdr>
                  <w:divsChild>
                    <w:div w:id="1362898798">
                      <w:marLeft w:val="0"/>
                      <w:marRight w:val="0"/>
                      <w:marTop w:val="0"/>
                      <w:marBottom w:val="0"/>
                      <w:divBdr>
                        <w:top w:val="none" w:sz="0" w:space="0" w:color="auto"/>
                        <w:left w:val="none" w:sz="0" w:space="0" w:color="auto"/>
                        <w:bottom w:val="none" w:sz="0" w:space="0" w:color="auto"/>
                        <w:right w:val="none" w:sz="0" w:space="0" w:color="auto"/>
                      </w:divBdr>
                      <w:divsChild>
                        <w:div w:id="450633916">
                          <w:marLeft w:val="0"/>
                          <w:marRight w:val="0"/>
                          <w:marTop w:val="0"/>
                          <w:marBottom w:val="0"/>
                          <w:divBdr>
                            <w:top w:val="none" w:sz="0" w:space="0" w:color="auto"/>
                            <w:left w:val="none" w:sz="0" w:space="0" w:color="auto"/>
                            <w:bottom w:val="none" w:sz="0" w:space="0" w:color="auto"/>
                            <w:right w:val="none" w:sz="0" w:space="0" w:color="auto"/>
                          </w:divBdr>
                          <w:divsChild>
                            <w:div w:id="12875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817901">
          <w:marLeft w:val="0"/>
          <w:marRight w:val="0"/>
          <w:marTop w:val="0"/>
          <w:marBottom w:val="0"/>
          <w:divBdr>
            <w:top w:val="none" w:sz="0" w:space="0" w:color="auto"/>
            <w:left w:val="none" w:sz="0" w:space="0" w:color="auto"/>
            <w:bottom w:val="none" w:sz="0" w:space="0" w:color="auto"/>
            <w:right w:val="none" w:sz="0" w:space="0" w:color="auto"/>
          </w:divBdr>
          <w:divsChild>
            <w:div w:id="811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skinns@sheffield.ac.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4852</Words>
  <Characters>27660</Characters>
  <Application>Microsoft Office Word</Application>
  <DocSecurity>0</DocSecurity>
  <Lines>230</Lines>
  <Paragraphs>64</Paragraphs>
  <ScaleCrop>false</ScaleCrop>
  <Company/>
  <LinksUpToDate>false</LinksUpToDate>
  <CharactersWithSpaces>32448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2021-11-24T16:22:00Z</dcterms:created>
  <dcterms:modified xsi:type="dcterms:W3CDTF">2021-11-24T16:22:00Z</dcterms:modified>
</cp:coreProperties>
</file>