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Leverhulme Early Career Fellowship</w:t>
      </w:r>
    </w:p>
    <w:p w:rsidR="00000000" w:rsidDel="00000000" w:rsidP="00000000" w:rsidRDefault="00000000" w:rsidRPr="00000000" w14:paraId="00000002">
      <w:pPr>
        <w:spacing w:line="360" w:lineRule="auto"/>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Departmental Expression of Interest (School of Law)</w:t>
      </w:r>
    </w:p>
    <w:p w:rsidR="00000000" w:rsidDel="00000000" w:rsidP="00000000" w:rsidRDefault="00000000" w:rsidRPr="00000000" w14:paraId="00000003">
      <w:pPr>
        <w:spacing w:line="360" w:lineRule="auto"/>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https://www.leverhulme.ac.uk/early-career-fellowships</w:t>
      </w:r>
    </w:p>
    <w:p w:rsidR="00000000" w:rsidDel="00000000" w:rsidP="00000000" w:rsidRDefault="00000000" w:rsidRPr="00000000" w14:paraId="00000004">
      <w:pPr>
        <w:spacing w:line="360" w:lineRule="auto"/>
        <w:rPr>
          <w:rFonts w:ascii="Arial" w:cs="Arial" w:eastAsia="Arial" w:hAnsi="Arial"/>
        </w:rPr>
      </w:pPr>
      <w:r w:rsidDel="00000000" w:rsidR="00000000" w:rsidRPr="00000000">
        <w:rPr>
          <w:rFonts w:ascii="Arial" w:cs="Arial" w:eastAsia="Arial" w:hAnsi="Arial"/>
          <w:rtl w:val="0"/>
        </w:rPr>
        <w:t xml:space="preserve">Deadline 12pm, 24th November 2021</w:t>
      </w:r>
    </w:p>
    <w:p w:rsidR="00000000" w:rsidDel="00000000" w:rsidP="00000000" w:rsidRDefault="00000000" w:rsidRPr="00000000" w14:paraId="00000005">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426" w:right="0" w:hanging="426"/>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Name of applicant</w:t>
      </w:r>
    </w:p>
    <w:p w:rsidR="00000000" w:rsidDel="00000000" w:rsidP="00000000" w:rsidRDefault="00000000" w:rsidRPr="00000000" w14:paraId="00000007">
      <w:pPr>
        <w:spacing w:line="360" w:lineRule="auto"/>
        <w:ind w:left="426" w:hanging="426"/>
        <w:rPr>
          <w:rFonts w:ascii="Arial" w:cs="Arial" w:eastAsia="Arial" w:hAnsi="Arial"/>
        </w:rPr>
      </w:pP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426" w:right="0" w:hanging="426"/>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Project title</w:t>
      </w:r>
    </w:p>
    <w:p w:rsidR="00000000" w:rsidDel="00000000" w:rsidP="00000000" w:rsidRDefault="00000000" w:rsidRPr="00000000" w14:paraId="00000009">
      <w:pPr>
        <w:spacing w:line="360" w:lineRule="auto"/>
        <w:ind w:left="426" w:hanging="426"/>
        <w:rPr>
          <w:rFonts w:ascii="Arial" w:cs="Arial" w:eastAsia="Arial" w:hAnsi="Arial"/>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426"/>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Please confirm you have checked your eligibility for this scheme (see eligibility criteria </w:t>
      </w:r>
      <w:hyperlink r:id="rId7">
        <w:r w:rsidDel="00000000" w:rsidR="00000000" w:rsidRPr="00000000">
          <w:rPr>
            <w:rFonts w:ascii="Arial" w:cs="Arial" w:eastAsia="Arial" w:hAnsi="Arial"/>
            <w:b w:val="1"/>
            <w:i w:val="0"/>
            <w:smallCaps w:val="0"/>
            <w:strike w:val="0"/>
            <w:color w:val="0563c1"/>
            <w:sz w:val="24"/>
            <w:szCs w:val="24"/>
            <w:u w:val="single"/>
            <w:shd w:fill="auto" w:val="clear"/>
            <w:vertAlign w:val="baseline"/>
            <w:rtl w:val="0"/>
          </w:rPr>
          <w:t xml:space="preserve">here</w:t>
        </w:r>
      </w:hyperlink>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I am eligible for this call</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are unsure about your eligibility, please contact </w:t>
      </w:r>
      <w:hyperlink r:id="rId8">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fss-researchhub4@sheffield.ac.uk</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before submitting this form</w:t>
      </w:r>
    </w:p>
    <w:p w:rsidR="00000000" w:rsidDel="00000000" w:rsidP="00000000" w:rsidRDefault="00000000" w:rsidRPr="00000000" w14:paraId="0000000D">
      <w:pPr>
        <w:spacing w:line="360" w:lineRule="auto"/>
        <w:ind w:left="426" w:hanging="426"/>
        <w:rPr>
          <w:rFonts w:ascii="Arial" w:cs="Arial" w:eastAsia="Arial" w:hAnsi="Arial"/>
          <w:b w:val="1"/>
          <w:u w:val="single"/>
        </w:rPr>
      </w:pP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Referees</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left"/>
        <w:rPr>
          <w:rFonts w:ascii="Arial" w:cs="Arial" w:eastAsia="Arial" w:hAnsi="Arial"/>
          <w:b w:val="1"/>
          <w:i w:val="0"/>
          <w:smallCaps w:val="0"/>
          <w:strike w:val="0"/>
          <w:color w:val="362b36"/>
          <w:sz w:val="20"/>
          <w:szCs w:val="20"/>
          <w:highlight w:val="white"/>
          <w:u w:val="none"/>
          <w:vertAlign w:val="baseline"/>
        </w:rPr>
      </w:pPr>
      <w:r w:rsidDel="00000000" w:rsidR="00000000" w:rsidRPr="00000000">
        <w:rPr>
          <w:rFonts w:ascii="Arial" w:cs="Arial" w:eastAsia="Arial" w:hAnsi="Arial"/>
          <w:b w:val="0"/>
          <w:i w:val="0"/>
          <w:smallCaps w:val="0"/>
          <w:strike w:val="0"/>
          <w:color w:val="362b36"/>
          <w:sz w:val="20"/>
          <w:szCs w:val="20"/>
          <w:highlight w:val="white"/>
          <w:u w:val="none"/>
          <w:vertAlign w:val="baseline"/>
          <w:rtl w:val="0"/>
        </w:rPr>
        <w:t xml:space="preserve">Provide the details of three people who have agreed to act as referees and will be able to do so via the on-line system. Please note, </w:t>
      </w:r>
      <w:r w:rsidDel="00000000" w:rsidR="00000000" w:rsidRPr="00000000">
        <w:rPr>
          <w:rFonts w:ascii="Arial" w:cs="Arial" w:eastAsia="Arial" w:hAnsi="Arial"/>
          <w:b w:val="1"/>
          <w:i w:val="0"/>
          <w:smallCaps w:val="0"/>
          <w:strike w:val="0"/>
          <w:color w:val="362b36"/>
          <w:sz w:val="20"/>
          <w:szCs w:val="20"/>
          <w:highlight w:val="white"/>
          <w:u w:val="none"/>
          <w:vertAlign w:val="baseline"/>
          <w:rtl w:val="0"/>
        </w:rPr>
        <w:t xml:space="preserve">only one referee can be from the proposed host institution</w:t>
      </w:r>
      <w:r w:rsidDel="00000000" w:rsidR="00000000" w:rsidRPr="00000000">
        <w:rPr>
          <w:rFonts w:ascii="Arial" w:cs="Arial" w:eastAsia="Arial" w:hAnsi="Arial"/>
          <w:b w:val="0"/>
          <w:i w:val="0"/>
          <w:smallCaps w:val="0"/>
          <w:strike w:val="0"/>
          <w:color w:val="362b36"/>
          <w:sz w:val="20"/>
          <w:szCs w:val="20"/>
          <w:highlight w:val="white"/>
          <w:u w:val="none"/>
          <w:vertAlign w:val="baseline"/>
          <w:rtl w:val="0"/>
        </w:rPr>
        <w:t xml:space="preserve">. We strongly recommend that the referees are not all from the same institution. The proposed mentor can be a referee. </w:t>
      </w:r>
      <w:r w:rsidDel="00000000" w:rsidR="00000000" w:rsidRPr="00000000">
        <w:rPr>
          <w:rFonts w:ascii="Arial" w:cs="Arial" w:eastAsia="Arial" w:hAnsi="Arial"/>
          <w:b w:val="1"/>
          <w:i w:val="0"/>
          <w:smallCaps w:val="0"/>
          <w:strike w:val="0"/>
          <w:color w:val="362b36"/>
          <w:sz w:val="20"/>
          <w:szCs w:val="20"/>
          <w:highlight w:val="white"/>
          <w:u w:val="none"/>
          <w:vertAlign w:val="baseline"/>
          <w:rtl w:val="0"/>
        </w:rPr>
        <w:t xml:space="preserve">The head of department from your proposed host institution may not act as a referee.</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left"/>
        <w:rPr>
          <w:rFonts w:ascii="Arial" w:cs="Arial" w:eastAsia="Arial" w:hAnsi="Arial"/>
          <w:b w:val="1"/>
          <w:i w:val="0"/>
          <w:smallCaps w:val="0"/>
          <w:strike w:val="0"/>
          <w:color w:val="362b36"/>
          <w:sz w:val="20"/>
          <w:szCs w:val="20"/>
          <w:highlight w:val="white"/>
          <w:u w:val="none"/>
          <w:vertAlign w:val="baseline"/>
        </w:rPr>
      </w:pPr>
      <w:r w:rsidDel="00000000" w:rsidR="00000000" w:rsidRPr="00000000">
        <w:rPr>
          <w:rFonts w:ascii="Arial" w:cs="Arial" w:eastAsia="Arial" w:hAnsi="Arial"/>
          <w:b w:val="1"/>
          <w:i w:val="0"/>
          <w:smallCaps w:val="0"/>
          <w:strike w:val="0"/>
          <w:color w:val="362b36"/>
          <w:sz w:val="20"/>
          <w:szCs w:val="20"/>
          <w:highlight w:val="white"/>
          <w:u w:val="none"/>
          <w:vertAlign w:val="baseline"/>
          <w:rtl w:val="0"/>
        </w:rPr>
        <w:t xml:space="preserve">1.</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left"/>
        <w:rPr>
          <w:rFonts w:ascii="Arial" w:cs="Arial" w:eastAsia="Arial" w:hAnsi="Arial"/>
          <w:b w:val="1"/>
          <w:i w:val="0"/>
          <w:smallCaps w:val="0"/>
          <w:strike w:val="0"/>
          <w:color w:val="362b36"/>
          <w:sz w:val="20"/>
          <w:szCs w:val="20"/>
          <w:highlight w:val="white"/>
          <w:u w:val="none"/>
          <w:vertAlign w:val="baseline"/>
        </w:rPr>
      </w:pPr>
      <w:r w:rsidDel="00000000" w:rsidR="00000000" w:rsidRPr="00000000">
        <w:rPr>
          <w:rFonts w:ascii="Arial" w:cs="Arial" w:eastAsia="Arial" w:hAnsi="Arial"/>
          <w:b w:val="1"/>
          <w:i w:val="0"/>
          <w:smallCaps w:val="0"/>
          <w:strike w:val="0"/>
          <w:color w:val="362b36"/>
          <w:sz w:val="20"/>
          <w:szCs w:val="20"/>
          <w:highlight w:val="white"/>
          <w:u w:val="none"/>
          <w:vertAlign w:val="baseline"/>
          <w:rtl w:val="0"/>
        </w:rPr>
        <w:t xml:space="preserve">2.</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426" w:right="0" w:firstLine="0"/>
        <w:jc w:val="left"/>
        <w:rPr>
          <w:rFonts w:ascii="Arial" w:cs="Arial" w:eastAsia="Arial" w:hAnsi="Arial"/>
          <w:b w:val="1"/>
          <w:i w:val="0"/>
          <w:smallCaps w:val="0"/>
          <w:strike w:val="0"/>
          <w:color w:val="362b36"/>
          <w:sz w:val="20"/>
          <w:szCs w:val="20"/>
          <w:highlight w:val="white"/>
          <w:u w:val="none"/>
          <w:vertAlign w:val="baseline"/>
        </w:rPr>
      </w:pPr>
      <w:r w:rsidDel="00000000" w:rsidR="00000000" w:rsidRPr="00000000">
        <w:rPr>
          <w:rFonts w:ascii="Arial" w:cs="Arial" w:eastAsia="Arial" w:hAnsi="Arial"/>
          <w:b w:val="1"/>
          <w:i w:val="0"/>
          <w:smallCaps w:val="0"/>
          <w:strike w:val="0"/>
          <w:color w:val="362b36"/>
          <w:sz w:val="20"/>
          <w:szCs w:val="20"/>
          <w:highlight w:val="white"/>
          <w:u w:val="none"/>
          <w:vertAlign w:val="baseline"/>
          <w:rtl w:val="0"/>
        </w:rPr>
        <w:t xml:space="preserve">3.</w:t>
      </w:r>
    </w:p>
    <w:p w:rsidR="00000000" w:rsidDel="00000000" w:rsidP="00000000" w:rsidRDefault="00000000" w:rsidRPr="00000000" w14:paraId="00000013">
      <w:pPr>
        <w:spacing w:line="360" w:lineRule="auto"/>
        <w:ind w:left="426" w:hanging="426"/>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426" w:right="0" w:hanging="426"/>
        <w:jc w:val="left"/>
        <w:rPr>
          <w:rFonts w:ascii="Arial" w:cs="Arial" w:eastAsia="Arial" w:hAnsi="Arial"/>
          <w:b w:val="1"/>
          <w:i w:val="0"/>
          <w:smallCaps w:val="0"/>
          <w:strike w:val="0"/>
          <w:color w:val="362b36"/>
          <w:sz w:val="24"/>
          <w:szCs w:val="24"/>
          <w:highlight w:val="white"/>
          <w:u w:val="single"/>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Any other matters you wish to bring to the attention of the Committee</w:t>
      </w:r>
      <w:r w:rsidDel="00000000" w:rsidR="00000000" w:rsidRPr="00000000">
        <w:rPr>
          <w:rFonts w:ascii="Arial" w:cs="Arial" w:eastAsia="Arial" w:hAnsi="Arial"/>
          <w:b w:val="1"/>
          <w:i w:val="0"/>
          <w:smallCaps w:val="0"/>
          <w:strike w:val="0"/>
          <w:color w:val="362b36"/>
          <w:sz w:val="24"/>
          <w:szCs w:val="24"/>
          <w:highlight w:val="white"/>
          <w:u w:val="single"/>
          <w:vertAlign w:val="baseline"/>
          <w:rtl w:val="0"/>
        </w:rPr>
        <w:t xml:space="preserve"> (100 words)</w:t>
      </w:r>
    </w:p>
    <w:p w:rsidR="00000000" w:rsidDel="00000000" w:rsidP="00000000" w:rsidRDefault="00000000" w:rsidRPr="00000000" w14:paraId="00000015">
      <w:pPr>
        <w:spacing w:line="360" w:lineRule="auto"/>
        <w:ind w:left="426" w:hanging="426"/>
        <w:rPr>
          <w:rFonts w:ascii="Arial" w:cs="Arial" w:eastAsia="Arial" w:hAnsi="Arial"/>
          <w:b w:val="1"/>
          <w:color w:val="362b36"/>
          <w:sz w:val="24"/>
          <w:szCs w:val="24"/>
          <w:highlight w:val="white"/>
          <w:u w:val="single"/>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426" w:right="0" w:hanging="426"/>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Abstract (100)</w:t>
      </w:r>
    </w:p>
    <w:p w:rsidR="00000000" w:rsidDel="00000000" w:rsidP="00000000" w:rsidRDefault="00000000" w:rsidRPr="00000000" w14:paraId="00000017">
      <w:pPr>
        <w:spacing w:line="360" w:lineRule="auto"/>
        <w:ind w:left="426" w:hanging="426"/>
        <w:rPr>
          <w:rFonts w:ascii="Arial" w:cs="Arial" w:eastAsia="Arial" w:hAnsi="Arial"/>
          <w:color w:val="362b36"/>
          <w:sz w:val="23"/>
          <w:szCs w:val="23"/>
          <w:highlight w:val="white"/>
        </w:rPr>
      </w:pP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426" w:right="0" w:hanging="426"/>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Details of current and past research (250)</w:t>
      </w:r>
    </w:p>
    <w:p w:rsidR="00000000" w:rsidDel="00000000" w:rsidP="00000000" w:rsidRDefault="00000000" w:rsidRPr="00000000" w14:paraId="00000019">
      <w:pPr>
        <w:ind w:left="426" w:hanging="426"/>
        <w:rPr>
          <w:rFonts w:ascii="Arial" w:cs="Arial" w:eastAsia="Arial" w:hAnsi="Arial"/>
          <w:color w:val="362b36"/>
          <w:sz w:val="23"/>
          <w:szCs w:val="23"/>
          <w:highlight w:val="white"/>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426" w:right="0" w:hanging="426"/>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Detailed statement of proposed research (2 pages A4 max)</w:t>
      </w:r>
    </w:p>
    <w:p w:rsidR="00000000" w:rsidDel="00000000" w:rsidP="00000000" w:rsidRDefault="00000000" w:rsidRPr="00000000" w14:paraId="0000001B">
      <w:pPr>
        <w:spacing w:line="360" w:lineRule="auto"/>
        <w:ind w:left="426" w:hanging="426"/>
        <w:rPr>
          <w:rFonts w:ascii="Arial" w:cs="Arial" w:eastAsia="Arial" w:hAnsi="Arial"/>
          <w:color w:val="362b36"/>
          <w:sz w:val="23"/>
          <w:szCs w:val="23"/>
          <w:highlight w:val="white"/>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426" w:right="0" w:hanging="426"/>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Major publications (1 page A4)</w:t>
      </w:r>
    </w:p>
    <w:p w:rsidR="00000000" w:rsidDel="00000000" w:rsidP="00000000" w:rsidRDefault="00000000" w:rsidRPr="00000000" w14:paraId="0000001D">
      <w:pPr>
        <w:widowControl w:val="0"/>
        <w:spacing w:line="360" w:lineRule="auto"/>
        <w:ind w:left="426" w:hanging="426"/>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426" w:right="0" w:hanging="426"/>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Research relevant to your proposal being carried out in the host department (100)</w:t>
      </w:r>
    </w:p>
    <w:p w:rsidR="00000000" w:rsidDel="00000000" w:rsidP="00000000" w:rsidRDefault="00000000" w:rsidRPr="00000000" w14:paraId="0000001F">
      <w:pPr>
        <w:spacing w:line="360" w:lineRule="auto"/>
        <w:ind w:left="426" w:hanging="426"/>
        <w:rPr>
          <w:rFonts w:ascii="Arial" w:cs="Arial" w:eastAsia="Arial" w:hAnsi="Arial"/>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426" w:right="0" w:hanging="426"/>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Additional reasons for selecting your chosen host department and institution (100)</w:t>
      </w:r>
    </w:p>
    <w:p w:rsidR="00000000" w:rsidDel="00000000" w:rsidP="00000000" w:rsidRDefault="00000000" w:rsidRPr="00000000" w14:paraId="00000021">
      <w:pPr>
        <w:spacing w:line="360" w:lineRule="auto"/>
        <w:ind w:left="426" w:hanging="426"/>
        <w:rPr>
          <w:rFonts w:ascii="Arial" w:cs="Arial" w:eastAsia="Arial" w:hAnsi="Arial"/>
          <w:color w:val="362b36"/>
          <w:sz w:val="23"/>
          <w:szCs w:val="23"/>
          <w:highlight w:val="white"/>
        </w:rPr>
      </w:pPr>
      <w:r w:rsidDel="00000000" w:rsidR="00000000" w:rsidRPr="00000000">
        <w:rPr>
          <w:rtl w:val="0"/>
        </w:rPr>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426" w:right="0" w:hanging="426"/>
        <w:jc w:val="left"/>
        <w:rPr>
          <w:rFonts w:ascii="Arial" w:cs="Arial" w:eastAsia="Arial" w:hAnsi="Arial"/>
          <w:b w:val="0"/>
          <w:i w:val="0"/>
          <w:smallCaps w:val="0"/>
          <w:strike w:val="0"/>
          <w:color w:val="362b36"/>
          <w:sz w:val="24"/>
          <w:szCs w:val="24"/>
          <w:highlight w:val="white"/>
          <w:u w:val="single"/>
          <w:vertAlign w:val="baseline"/>
        </w:rPr>
      </w:pPr>
      <w:r w:rsidDel="00000000" w:rsidR="00000000" w:rsidRPr="00000000">
        <w:rPr>
          <w:rFonts w:ascii="Arial" w:cs="Arial" w:eastAsia="Arial" w:hAnsi="Arial"/>
          <w:b w:val="1"/>
          <w:i w:val="0"/>
          <w:smallCaps w:val="0"/>
          <w:strike w:val="0"/>
          <w:color w:val="362b36"/>
          <w:sz w:val="24"/>
          <w:szCs w:val="24"/>
          <w:highlight w:val="white"/>
          <w:u w:val="single"/>
          <w:vertAlign w:val="baseline"/>
          <w:rtl w:val="0"/>
        </w:rPr>
        <w:t xml:space="preserve">If you have not moved institutions in the course of your academic career (ie. between your undergraduate university and proposed host institution), please give reasons as to why you wish to remain at the same institution (100)</w:t>
      </w:r>
      <w:r w:rsidDel="00000000" w:rsidR="00000000" w:rsidRPr="00000000">
        <w:rPr>
          <w:rtl w:val="0"/>
        </w:rPr>
      </w:r>
    </w:p>
    <w:p w:rsidR="00000000" w:rsidDel="00000000" w:rsidP="00000000" w:rsidRDefault="00000000" w:rsidRPr="00000000" w14:paraId="00000023">
      <w:pPr>
        <w:spacing w:line="360" w:lineRule="auto"/>
        <w:ind w:left="426" w:hanging="426"/>
        <w:rPr>
          <w:rFonts w:ascii="Arial" w:cs="Arial" w:eastAsia="Arial" w:hAnsi="Arial"/>
          <w:color w:val="362b36"/>
          <w:sz w:val="23"/>
          <w:szCs w:val="23"/>
          <w:highlight w:val="white"/>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362b36"/>
          <w:sz w:val="24"/>
          <w:szCs w:val="24"/>
          <w:highlight w:val="white"/>
          <w:u w:val="single"/>
          <w:vertAlign w:val="baseline"/>
          <w:rtl w:val="0"/>
        </w:rPr>
        <w:t xml:space="preserve">Research Budget</w:t>
      </w:r>
      <w:r w:rsidDel="00000000" w:rsidR="00000000" w:rsidRPr="00000000">
        <w:rPr>
          <w:rFonts w:ascii="Calibri" w:cs="Calibri" w:eastAsia="Calibri" w:hAnsi="Calibri"/>
          <w:b w:val="0"/>
          <w:i w:val="0"/>
          <w:smallCaps w:val="0"/>
          <w:strike w:val="0"/>
          <w:color w:val="000099"/>
          <w:sz w:val="23"/>
          <w:szCs w:val="23"/>
          <w:u w:val="none"/>
          <w:shd w:fill="auto" w:val="clear"/>
          <w:vertAlign w:val="baseline"/>
        </w:rPr>
        <mc:AlternateContent>
          <mc:Choice Requires="wpg">
            <w:drawing>
              <wp:inline distB="0" distT="0" distL="0" distR="0">
                <wp:extent cx="320675" cy="320675"/>
                <wp:effectExtent b="0" l="0" r="0" t="0"/>
                <wp:docPr descr="Help" id="4" name=""/>
                <a:graphic>
                  <a:graphicData uri="http://schemas.microsoft.com/office/word/2010/wordprocessingShape">
                    <wps:wsp>
                      <wps:cNvSpPr/>
                      <wps:cNvPr id="2" name="Shape 2"/>
                      <wps:spPr>
                        <a:xfrm>
                          <a:off x="5195188" y="3629188"/>
                          <a:ext cx="301625" cy="301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20675" cy="320675"/>
                <wp:effectExtent b="0" l="0" r="0" t="0"/>
                <wp:docPr descr="Help" id="4" name="image1.png"/>
                <a:graphic>
                  <a:graphicData uri="http://schemas.openxmlformats.org/drawingml/2006/picture">
                    <pic:pic>
                      <pic:nvPicPr>
                        <pic:cNvPr descr="Help" id="0" name="image1.png"/>
                        <pic:cNvPicPr preferRelativeResize="0"/>
                      </pic:nvPicPr>
                      <pic:blipFill>
                        <a:blip r:embed="rId9"/>
                        <a:srcRect/>
                        <a:stretch>
                          <a:fillRect/>
                        </a:stretch>
                      </pic:blipFill>
                      <pic:spPr>
                        <a:xfrm>
                          <a:off x="0" y="0"/>
                          <a:ext cx="320675" cy="32067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362b36"/>
          <w:sz w:val="23"/>
          <w:szCs w:val="23"/>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ffffff" w:val="clear"/>
        <w:spacing w:after="160" w:before="0" w:line="360" w:lineRule="auto"/>
        <w:ind w:left="426" w:right="0" w:firstLine="0"/>
        <w:jc w:val="left"/>
        <w:rPr>
          <w:rFonts w:ascii="Arial" w:cs="Arial" w:eastAsia="Arial" w:hAnsi="Arial"/>
          <w:b w:val="0"/>
          <w:i w:val="0"/>
          <w:smallCaps w:val="0"/>
          <w:strike w:val="0"/>
          <w:color w:val="362b36"/>
          <w:sz w:val="23"/>
          <w:szCs w:val="23"/>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362b36"/>
          <w:sz w:val="23"/>
          <w:szCs w:val="23"/>
          <w:u w:val="none"/>
          <w:shd w:fill="auto" w:val="clear"/>
          <w:vertAlign w:val="baseline"/>
          <w:rtl w:val="0"/>
        </w:rPr>
        <w:t xml:space="preserve">Give an indication of how you would propose to use the annual research allocation of £6000 for each year of the Fellowship. If the application is successful you will have the opportunity to revise these details.</w:t>
        <w:br w:type="textWrapping"/>
        <w:t xml:space="preserve">The Trust does not support FEC. (200)</w:t>
      </w:r>
    </w:p>
    <w:p w:rsidR="00000000" w:rsidDel="00000000" w:rsidP="00000000" w:rsidRDefault="00000000" w:rsidRPr="00000000" w14:paraId="00000026">
      <w:pPr>
        <w:spacing w:line="360" w:lineRule="auto"/>
        <w:rPr>
          <w:rFonts w:ascii="Arial" w:cs="Arial" w:eastAsia="Arial" w:hAnsi="Arial"/>
          <w:color w:val="362b36"/>
          <w:sz w:val="23"/>
          <w:szCs w:val="23"/>
          <w:highlight w:val="white"/>
        </w:rPr>
      </w:pPr>
      <w:r w:rsidDel="00000000" w:rsidR="00000000" w:rsidRPr="00000000">
        <w:rPr>
          <w:rFonts w:ascii="Arial" w:cs="Arial" w:eastAsia="Arial" w:hAnsi="Arial"/>
          <w:color w:val="362b36"/>
          <w:sz w:val="23"/>
          <w:szCs w:val="23"/>
          <w:highlight w:val="white"/>
          <w:rtl w:val="0"/>
        </w:rPr>
        <w:t xml:space="preserve"> </w:t>
      </w:r>
    </w:p>
    <w:p w:rsidR="00000000" w:rsidDel="00000000" w:rsidP="00000000" w:rsidRDefault="00000000" w:rsidRPr="00000000" w14:paraId="00000027">
      <w:pPr>
        <w:spacing w:line="360" w:lineRule="auto"/>
        <w:rPr>
          <w:rFonts w:ascii="Arial" w:cs="Arial" w:eastAsia="Arial" w:hAnsi="Arial"/>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next w:val="Normal"/>
    <w:link w:val="Heading2Char"/>
    <w:uiPriority w:val="9"/>
    <w:unhideWhenUsed w:val="1"/>
    <w:qFormat w:val="1"/>
    <w:rsid w:val="00777AEC"/>
    <w:pPr>
      <w:keepNext w:val="1"/>
      <w:keepLines w:val="1"/>
      <w:spacing w:after="0" w:before="40" w:line="240" w:lineRule="auto"/>
      <w:outlineLvl w:val="1"/>
    </w:pPr>
    <w:rPr>
      <w:rFonts w:asciiTheme="majorHAnsi" w:cstheme="majorBidi" w:eastAsiaTheme="majorEastAsia" w:hAnsiTheme="majorHAnsi"/>
      <w:color w:val="2f5496" w:themeColor="accent1" w:themeShade="0000BF"/>
      <w:sz w:val="26"/>
      <w:szCs w:val="26"/>
      <w:lang w:eastAsia="en-GB"/>
    </w:rPr>
  </w:style>
  <w:style w:type="paragraph" w:styleId="Heading3">
    <w:name w:val="heading 3"/>
    <w:basedOn w:val="Normal"/>
    <w:next w:val="Normal"/>
    <w:link w:val="Heading3Char"/>
    <w:uiPriority w:val="9"/>
    <w:unhideWhenUsed w:val="1"/>
    <w:qFormat w:val="1"/>
    <w:rsid w:val="00777AEC"/>
    <w:pPr>
      <w:keepNext w:val="1"/>
      <w:keepLines w:val="1"/>
      <w:spacing w:after="0" w:before="40" w:line="240" w:lineRule="auto"/>
      <w:outlineLvl w:val="2"/>
    </w:pPr>
    <w:rPr>
      <w:rFonts w:asciiTheme="majorHAnsi" w:cstheme="majorBidi" w:eastAsiaTheme="majorEastAsia" w:hAnsiTheme="majorHAnsi"/>
      <w:color w:val="1f3763" w:themeColor="accent1" w:themeShade="00007F"/>
      <w:sz w:val="24"/>
      <w:szCs w:val="24"/>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ontrolname" w:customStyle="1">
    <w:name w:val="controlname"/>
    <w:basedOn w:val="DefaultParagraphFont"/>
    <w:rsid w:val="00D909F5"/>
  </w:style>
  <w:style w:type="paragraph" w:styleId="NormalWeb">
    <w:name w:val="Normal (Web)"/>
    <w:basedOn w:val="Normal"/>
    <w:uiPriority w:val="99"/>
    <w:unhideWhenUsed w:val="1"/>
    <w:rsid w:val="00D909F5"/>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D909F5"/>
    <w:rPr>
      <w:b w:val="1"/>
      <w:bCs w:val="1"/>
    </w:rPr>
  </w:style>
  <w:style w:type="paragraph" w:styleId="ListParagraph">
    <w:name w:val="List Paragraph"/>
    <w:basedOn w:val="Normal"/>
    <w:uiPriority w:val="34"/>
    <w:qFormat w:val="1"/>
    <w:rsid w:val="00C91BB7"/>
    <w:pPr>
      <w:ind w:left="720"/>
      <w:contextualSpacing w:val="1"/>
    </w:pPr>
  </w:style>
  <w:style w:type="character" w:styleId="Heading2Char" w:customStyle="1">
    <w:name w:val="Heading 2 Char"/>
    <w:basedOn w:val="DefaultParagraphFont"/>
    <w:link w:val="Heading2"/>
    <w:uiPriority w:val="9"/>
    <w:rsid w:val="00777AEC"/>
    <w:rPr>
      <w:rFonts w:asciiTheme="majorHAnsi" w:cstheme="majorBidi" w:eastAsiaTheme="majorEastAsia" w:hAnsiTheme="majorHAnsi"/>
      <w:color w:val="2f5496" w:themeColor="accent1" w:themeShade="0000BF"/>
      <w:sz w:val="26"/>
      <w:szCs w:val="26"/>
      <w:lang w:eastAsia="en-GB"/>
    </w:rPr>
  </w:style>
  <w:style w:type="character" w:styleId="Heading3Char" w:customStyle="1">
    <w:name w:val="Heading 3 Char"/>
    <w:basedOn w:val="DefaultParagraphFont"/>
    <w:link w:val="Heading3"/>
    <w:uiPriority w:val="9"/>
    <w:rsid w:val="00777AEC"/>
    <w:rPr>
      <w:rFonts w:asciiTheme="majorHAnsi" w:cstheme="majorBidi" w:eastAsiaTheme="majorEastAsia" w:hAnsiTheme="majorHAnsi"/>
      <w:color w:val="1f3763" w:themeColor="accent1" w:themeShade="00007F"/>
      <w:sz w:val="24"/>
      <w:szCs w:val="24"/>
      <w:lang w:eastAsia="en-GB"/>
    </w:rPr>
  </w:style>
  <w:style w:type="paragraph" w:styleId="NoSpacing">
    <w:name w:val="No Spacing"/>
    <w:uiPriority w:val="1"/>
    <w:qFormat w:val="1"/>
    <w:rsid w:val="00777AEC"/>
    <w:pPr>
      <w:spacing w:after="0" w:line="240" w:lineRule="auto"/>
    </w:pPr>
    <w:rPr>
      <w:rFonts w:ascii="Calibri" w:cs="Times New Roman" w:eastAsia="Calibri" w:hAnsi="Calibri"/>
    </w:rPr>
  </w:style>
  <w:style w:type="character" w:styleId="Hyperlink">
    <w:name w:val="Hyperlink"/>
    <w:basedOn w:val="DefaultParagraphFont"/>
    <w:uiPriority w:val="99"/>
    <w:unhideWhenUsed w:val="1"/>
    <w:rsid w:val="00777AEC"/>
    <w:rPr>
      <w:color w:val="0563c1" w:themeColor="hyperlink"/>
      <w:u w:val="single"/>
    </w:rPr>
  </w:style>
  <w:style w:type="character" w:styleId="FollowedHyperlink">
    <w:name w:val="FollowedHyperlink"/>
    <w:basedOn w:val="DefaultParagraphFont"/>
    <w:uiPriority w:val="99"/>
    <w:semiHidden w:val="1"/>
    <w:unhideWhenUsed w:val="1"/>
    <w:rsid w:val="00777AEC"/>
    <w:rPr>
      <w:color w:val="954f72" w:themeColor="followedHyperlink"/>
      <w:u w:val="single"/>
    </w:rPr>
  </w:style>
  <w:style w:type="character" w:styleId="PlaceholderText">
    <w:name w:val="Placeholder Text"/>
    <w:basedOn w:val="DefaultParagraphFont"/>
    <w:uiPriority w:val="99"/>
    <w:semiHidden w:val="1"/>
    <w:rsid w:val="00DF18C2"/>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everhulme.ac.uk/early-career-fellowships" TargetMode="External"/><Relationship Id="rId8" Type="http://schemas.openxmlformats.org/officeDocument/2006/relationships/hyperlink" Target="mailto:fss-researchhub4@sheffiel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1a580ziHP8LJjxoUN/8WYDvi2w==">AMUW2mVvpLQfATl96OxTtxc0iEXgKa80VKpCDShxfpBRDRda0ck3EJ+q4vlRR8b9ADS8ten0G7QViQRqKZz6dS+rbmWC/7IomrTOG6mYTukB6Ur4zNxczgpak29n2S/wtajkNia3fXXu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2020-10-13T10:51:00Z</dcterms:created>
  <dc:creator>Claire Cunnington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2f4872da-2d8f-30ae-9ea6-bc0d6a3f3ec8</vt:lpwstr>
  </property>
  <property fmtid="{D5CDD505-2E9C-101B-9397-08002B2CF9AE}" pid="4" name="Mendeley Citation Style_1">
    <vt:lpwstr>http://www.zotero.org/styles/harvard-university-of-sunderland</vt:lpwstr>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http://www.zotero.org/styles/chicago-note-bibliography</vt:lpwstr>
  </property>
  <property fmtid="{D5CDD505-2E9C-101B-9397-08002B2CF9AE}" pid="10" name="Mendeley Recent Style Name 2_1">
    <vt:lpwstr>Chicago Manual of Style 17th edition (note)</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http://www.zotero.org/styles/modern-humanities-research-association</vt:lpwstr>
  </property>
  <property fmtid="{D5CDD505-2E9C-101B-9397-08002B2CF9AE}" pid="14" name="Mendeley Recent Style Name 4_1">
    <vt:lpwstr>Modern Humanities Research Association 3rd edition (note with bibliography)</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8th edition</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http://www.zotero.org/styles/harvard-newcastle-university</vt:lpwstr>
  </property>
  <property fmtid="{D5CDD505-2E9C-101B-9397-08002B2CF9AE}" pid="20" name="Mendeley Recent Style Name 7_1">
    <vt:lpwstr>Newcastle University - Harvard</vt:lpwstr>
  </property>
  <property fmtid="{D5CDD505-2E9C-101B-9397-08002B2CF9AE}" pid="21" name="Mendeley Recent Style Id 8_1">
    <vt:lpwstr>http://www.zotero.org/styles/taylor-and-francis-chicago-note</vt:lpwstr>
  </property>
  <property fmtid="{D5CDD505-2E9C-101B-9397-08002B2CF9AE}" pid="22" name="Mendeley Recent Style Name 8_1">
    <vt:lpwstr>Taylor &amp; Francis - Chicago Manual of Style (note)</vt:lpwstr>
  </property>
  <property fmtid="{D5CDD505-2E9C-101B-9397-08002B2CF9AE}" pid="23" name="Mendeley Recent Style Id 9_1">
    <vt:lpwstr>http://www.zotero.org/styles/harvard-university-of-sunderland</vt:lpwstr>
  </property>
  <property fmtid="{D5CDD505-2E9C-101B-9397-08002B2CF9AE}" pid="24" name="Mendeley Recent Style Name 9_1">
    <vt:lpwstr>University of Sunderland - Harvard</vt:lpwstr>
  </property>
</Properties>
</file>