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BD31" w14:textId="67DE03A9" w:rsidR="00574687" w:rsidRPr="00574687" w:rsidRDefault="00050A9D" w:rsidP="00574687">
      <w:pPr>
        <w:spacing w:after="0" w:line="240" w:lineRule="auto"/>
        <w:rPr>
          <w:rFonts w:asciiTheme="minorBidi" w:eastAsia="Times New Roman" w:hAnsiTheme="minorBidi"/>
          <w:b/>
          <w:bCs/>
        </w:rPr>
      </w:pPr>
      <w:r>
        <w:rPr>
          <w:rFonts w:asciiTheme="minorBidi" w:eastAsia="Times New Roman" w:hAnsiTheme="minorBidi"/>
          <w:b/>
          <w:bCs/>
          <w:color w:val="000000"/>
        </w:rPr>
        <w:t xml:space="preserve">HES443 </w:t>
      </w:r>
      <w:proofErr w:type="gramStart"/>
      <w:r>
        <w:rPr>
          <w:rFonts w:asciiTheme="minorBidi" w:eastAsia="Times New Roman" w:hAnsiTheme="minorBidi"/>
          <w:b/>
          <w:bCs/>
          <w:color w:val="000000"/>
        </w:rPr>
        <w:t xml:space="preserve">- </w:t>
      </w:r>
      <w:r w:rsidR="00574687" w:rsidRPr="00574687">
        <w:rPr>
          <w:rFonts w:asciiTheme="minorBidi" w:eastAsia="Times New Roman" w:hAnsiTheme="minorBidi"/>
          <w:b/>
          <w:bCs/>
          <w:color w:val="000000"/>
        </w:rPr>
        <w:t xml:space="preserve"> Neonatal</w:t>
      </w:r>
      <w:proofErr w:type="gramEnd"/>
      <w:r w:rsidR="00574687" w:rsidRPr="00574687">
        <w:rPr>
          <w:rFonts w:asciiTheme="minorBidi" w:eastAsia="Times New Roman" w:hAnsiTheme="minorBidi"/>
          <w:b/>
          <w:bCs/>
          <w:color w:val="000000"/>
        </w:rPr>
        <w:t xml:space="preserve"> Intensive Care</w:t>
      </w:r>
    </w:p>
    <w:p w14:paraId="79DD068B" w14:textId="77777777" w:rsidR="00574687" w:rsidRPr="00574687" w:rsidRDefault="00574687" w:rsidP="00574687">
      <w:pPr>
        <w:spacing w:after="0" w:line="240" w:lineRule="auto"/>
        <w:rPr>
          <w:rFonts w:asciiTheme="minorBidi" w:eastAsia="Times New Roman" w:hAnsiTheme="minorBidi"/>
        </w:rPr>
      </w:pPr>
    </w:p>
    <w:p w14:paraId="2F510B8B" w14:textId="77777777" w:rsidR="00574687" w:rsidRPr="00574687" w:rsidRDefault="00574687" w:rsidP="00574687">
      <w:pPr>
        <w:spacing w:after="0" w:line="240" w:lineRule="auto"/>
        <w:rPr>
          <w:rFonts w:asciiTheme="minorBidi" w:eastAsia="Times New Roman" w:hAnsiTheme="minorBidi"/>
          <w:b/>
          <w:bCs/>
        </w:rPr>
      </w:pPr>
      <w:r w:rsidRPr="00574687">
        <w:rPr>
          <w:rFonts w:asciiTheme="minorBidi" w:eastAsia="Times New Roman" w:hAnsiTheme="minorBidi"/>
          <w:b/>
          <w:bCs/>
          <w:color w:val="000000"/>
        </w:rPr>
        <w:t>Neonatal Mapping Document</w:t>
      </w:r>
    </w:p>
    <w:p w14:paraId="53348F83" w14:textId="77777777" w:rsidR="00574687" w:rsidRPr="00574687" w:rsidRDefault="00574687" w:rsidP="00574687">
      <w:pPr>
        <w:spacing w:after="0" w:line="240" w:lineRule="auto"/>
        <w:rPr>
          <w:rFonts w:asciiTheme="minorBidi" w:eastAsia="Times New Roman" w:hAnsiTheme="minorBidi"/>
        </w:rPr>
      </w:pPr>
    </w:p>
    <w:p w14:paraId="14CDB7D2" w14:textId="5C5E42CC" w:rsidR="00574687" w:rsidRPr="00B22EAA" w:rsidRDefault="00574687" w:rsidP="00031382">
      <w:pPr>
        <w:spacing w:after="0" w:line="240" w:lineRule="auto"/>
        <w:rPr>
          <w:rFonts w:asciiTheme="minorBidi" w:hAnsiTheme="minorBidi"/>
        </w:rPr>
      </w:pPr>
      <w:r w:rsidRPr="00574687">
        <w:rPr>
          <w:rFonts w:asciiTheme="minorBidi" w:eastAsia="Times New Roman" w:hAnsiTheme="minorBidi"/>
          <w:color w:val="000000"/>
        </w:rPr>
        <w:t>Name:</w:t>
      </w:r>
      <w:r w:rsidRPr="00B22EAA">
        <w:rPr>
          <w:rFonts w:asciiTheme="minorBidi" w:eastAsia="Times New Roman" w:hAnsiTheme="minorBidi"/>
          <w:color w:val="000000"/>
        </w:rPr>
        <w:t xml:space="preserve"> </w:t>
      </w:r>
      <w:r w:rsidR="00031382">
        <w:rPr>
          <w:rFonts w:asciiTheme="minorBidi" w:eastAsia="Times New Roman" w:hAnsiTheme="minorBidi"/>
          <w:color w:val="000000"/>
        </w:rPr>
        <w:t xml:space="preserve">                                                        </w:t>
      </w:r>
      <w:r w:rsidRPr="00B22EAA">
        <w:rPr>
          <w:rFonts w:asciiTheme="minorBidi" w:hAnsiTheme="minorBidi"/>
        </w:rPr>
        <w:t xml:space="preserve"> Date of Birth: </w:t>
      </w:r>
    </w:p>
    <w:p w14:paraId="70DD0D48" w14:textId="77777777" w:rsidR="00574687" w:rsidRPr="00B22EAA" w:rsidRDefault="00574687" w:rsidP="00574687">
      <w:pPr>
        <w:spacing w:after="0" w:line="240" w:lineRule="auto"/>
        <w:rPr>
          <w:rFonts w:asciiTheme="minorBidi" w:hAnsiTheme="minorBidi"/>
        </w:rPr>
      </w:pPr>
    </w:p>
    <w:p w14:paraId="1AE87490" w14:textId="4FF60A76" w:rsidR="00574687" w:rsidRPr="00B22EAA" w:rsidRDefault="00574687" w:rsidP="00574687">
      <w:pPr>
        <w:spacing w:after="0" w:line="240" w:lineRule="auto"/>
        <w:rPr>
          <w:rFonts w:asciiTheme="minorBidi" w:hAnsiTheme="minorBidi"/>
        </w:rPr>
      </w:pPr>
      <w:r w:rsidRPr="00B22EAA">
        <w:rPr>
          <w:rFonts w:asciiTheme="minorBidi" w:hAnsiTheme="minorBidi"/>
        </w:rPr>
        <w:t>Trust/Employer</w:t>
      </w:r>
      <w:r w:rsidR="00031382">
        <w:rPr>
          <w:rFonts w:asciiTheme="minorBidi" w:hAnsiTheme="minorBidi"/>
        </w:rPr>
        <w:t xml:space="preserve"> </w:t>
      </w:r>
      <w:r w:rsidRPr="00B22EAA">
        <w:rPr>
          <w:rFonts w:asciiTheme="minorBidi" w:hAnsiTheme="minorBidi"/>
        </w:rPr>
        <w:t>details</w:t>
      </w:r>
      <w:r w:rsidR="00031382">
        <w:rPr>
          <w:rFonts w:asciiTheme="minorBidi" w:hAnsiTheme="minorBidi"/>
        </w:rPr>
        <w:t>:</w:t>
      </w:r>
    </w:p>
    <w:p w14:paraId="78E4A51E" w14:textId="77777777" w:rsidR="00B22EAA" w:rsidRPr="00B22EAA" w:rsidRDefault="00B22EAA" w:rsidP="00B22EAA">
      <w:pPr>
        <w:spacing w:after="0" w:line="240" w:lineRule="auto"/>
        <w:rPr>
          <w:rFonts w:asciiTheme="minorBidi" w:eastAsia="Times New Roman" w:hAnsiTheme="minorBidi"/>
          <w:color w:val="000000"/>
        </w:rPr>
      </w:pPr>
    </w:p>
    <w:p w14:paraId="4785A94C" w14:textId="3983CC74" w:rsidR="00B22EAA" w:rsidRPr="00B22EAA" w:rsidRDefault="00B22EAA" w:rsidP="00B22EAA">
      <w:pPr>
        <w:spacing w:after="0" w:line="240" w:lineRule="auto"/>
        <w:rPr>
          <w:rFonts w:asciiTheme="minorBidi" w:eastAsia="Times New Roman" w:hAnsiTheme="minorBidi"/>
          <w:b/>
          <w:bCs/>
        </w:rPr>
      </w:pPr>
      <w:r w:rsidRPr="00574687">
        <w:rPr>
          <w:rFonts w:asciiTheme="minorBidi" w:eastAsia="Times New Roman" w:hAnsiTheme="minorBidi"/>
          <w:b/>
          <w:bCs/>
          <w:color w:val="000000"/>
        </w:rPr>
        <w:t xml:space="preserve">Please email this document to </w:t>
      </w:r>
      <w:r w:rsidRPr="00B22EAA">
        <w:rPr>
          <w:rFonts w:asciiTheme="minorBidi" w:eastAsia="Times New Roman" w:hAnsiTheme="minorBidi"/>
          <w:b/>
          <w:bCs/>
          <w:color w:val="000000"/>
        </w:rPr>
        <w:t>the admissions team:</w:t>
      </w:r>
      <w:r w:rsidRPr="00574687">
        <w:rPr>
          <w:rFonts w:asciiTheme="minorBidi" w:eastAsia="Times New Roman" w:hAnsiTheme="minorBidi"/>
          <w:b/>
          <w:bCs/>
          <w:color w:val="000000"/>
        </w:rPr>
        <w:t xml:space="preserve"> </w:t>
      </w:r>
      <w:hyperlink r:id="rId7" w:history="1">
        <w:r w:rsidR="00050A9D" w:rsidRPr="00BD134A">
          <w:rPr>
            <w:rStyle w:val="Hyperlink"/>
            <w:rFonts w:asciiTheme="minorBidi" w:eastAsia="Times New Roman" w:hAnsiTheme="minorBidi"/>
            <w:b/>
            <w:bCs/>
          </w:rPr>
          <w:t>ahpnm-admissions@sheffield.ac.uk</w:t>
        </w:r>
      </w:hyperlink>
      <w:r w:rsidRPr="00B22EAA">
        <w:rPr>
          <w:rFonts w:asciiTheme="minorBidi" w:eastAsia="Times New Roman" w:hAnsiTheme="minorBidi"/>
          <w:b/>
          <w:bCs/>
        </w:rPr>
        <w:t xml:space="preserve"> once </w:t>
      </w:r>
      <w:r>
        <w:rPr>
          <w:rFonts w:asciiTheme="minorBidi" w:eastAsia="Times New Roman" w:hAnsiTheme="minorBidi"/>
          <w:b/>
          <w:bCs/>
        </w:rPr>
        <w:t xml:space="preserve">you have </w:t>
      </w:r>
      <w:r w:rsidRPr="00B22EAA">
        <w:rPr>
          <w:rFonts w:asciiTheme="minorBidi" w:eastAsia="Times New Roman" w:hAnsiTheme="minorBidi"/>
          <w:b/>
          <w:bCs/>
        </w:rPr>
        <w:t>completed</w:t>
      </w:r>
      <w:r>
        <w:rPr>
          <w:rFonts w:asciiTheme="minorBidi" w:eastAsia="Times New Roman" w:hAnsiTheme="minorBidi"/>
          <w:b/>
          <w:bCs/>
        </w:rPr>
        <w:t xml:space="preserve"> it.</w:t>
      </w:r>
    </w:p>
    <w:p w14:paraId="1DDA82EA" w14:textId="72CB0752" w:rsidR="00574687" w:rsidRPr="00B22EAA" w:rsidRDefault="00574687" w:rsidP="00574687">
      <w:pPr>
        <w:spacing w:after="240" w:line="240" w:lineRule="auto"/>
        <w:rPr>
          <w:rFonts w:asciiTheme="minorBidi" w:eastAsia="Times New Roman" w:hAnsiTheme="minorBidi"/>
        </w:rPr>
      </w:pPr>
    </w:p>
    <w:p w14:paraId="79CA0172" w14:textId="72812961" w:rsidR="00574687" w:rsidRPr="00B22EAA" w:rsidRDefault="00B22EAA" w:rsidP="00B22EAA">
      <w:pPr>
        <w:tabs>
          <w:tab w:val="left" w:pos="900"/>
        </w:tabs>
        <w:spacing w:after="240" w:line="240" w:lineRule="auto"/>
        <w:rPr>
          <w:rFonts w:asciiTheme="minorBidi" w:eastAsia="Times New Roman" w:hAnsiTheme="minorBidi"/>
        </w:rPr>
      </w:pPr>
      <w:r w:rsidRPr="00B22EAA">
        <w:rPr>
          <w:rFonts w:asciiTheme="minorBidi" w:eastAsia="Times New Roman" w:hAnsiTheme="minorBidi"/>
        </w:rPr>
        <w:t xml:space="preserve">I have completed the </w:t>
      </w:r>
      <w:r w:rsidRPr="00B22EAA">
        <w:rPr>
          <w:rFonts w:asciiTheme="minorBidi" w:eastAsia="Times New Roman" w:hAnsiTheme="minorBidi"/>
          <w:b/>
          <w:bCs/>
        </w:rPr>
        <w:t>Yorkshire and Humber Operational Delivery Network Foundation Programme</w:t>
      </w:r>
      <w:r w:rsidRPr="00B22EAA">
        <w:rPr>
          <w:rFonts w:asciiTheme="minorBidi" w:eastAsia="Times New Roman" w:hAnsiTheme="minorBidi"/>
        </w:rPr>
        <w:t xml:space="preserve"> and have uploaded a copy of my certificate to my online application.</w:t>
      </w:r>
    </w:p>
    <w:p w14:paraId="601D6D17" w14:textId="3BB74F81" w:rsidR="00B22EAA" w:rsidRPr="00B22EAA" w:rsidRDefault="00B22EAA" w:rsidP="00B22EAA">
      <w:pPr>
        <w:tabs>
          <w:tab w:val="left" w:pos="900"/>
        </w:tabs>
        <w:spacing w:after="240" w:line="240" w:lineRule="auto"/>
        <w:rPr>
          <w:rFonts w:asciiTheme="minorBidi" w:eastAsia="Times New Roman" w:hAnsiTheme="minorBidi"/>
        </w:rPr>
      </w:pPr>
      <w:r w:rsidRPr="00B22EAA">
        <w:rPr>
          <w:rFonts w:asciiTheme="minorBidi" w:eastAsia="Times New Roman" w:hAnsiTheme="minorBidi"/>
          <w:b/>
          <w:bCs/>
        </w:rPr>
        <w:t>Yes/No</w:t>
      </w:r>
      <w:r w:rsidRPr="00B22EAA">
        <w:rPr>
          <w:rFonts w:asciiTheme="minorBidi" w:eastAsia="Times New Roman" w:hAnsiTheme="minorBidi"/>
        </w:rPr>
        <w:t xml:space="preserve"> – please delete</w:t>
      </w:r>
      <w:r>
        <w:rPr>
          <w:rFonts w:asciiTheme="minorBidi" w:eastAsia="Times New Roman" w:hAnsiTheme="minorBidi"/>
        </w:rPr>
        <w:t xml:space="preserve"> as appropriate</w:t>
      </w:r>
      <w:r w:rsidRPr="00B22EAA">
        <w:rPr>
          <w:rFonts w:asciiTheme="minorBidi" w:eastAsia="Times New Roman" w:hAnsiTheme="minorBidi"/>
        </w:rPr>
        <w:t>.</w:t>
      </w:r>
    </w:p>
    <w:p w14:paraId="70219948" w14:textId="63037CE4" w:rsidR="00B22EAA" w:rsidRDefault="00B22EAA" w:rsidP="00B22EAA">
      <w:pPr>
        <w:tabs>
          <w:tab w:val="left" w:pos="900"/>
        </w:tabs>
        <w:spacing w:after="240" w:line="240" w:lineRule="auto"/>
        <w:rPr>
          <w:rFonts w:asciiTheme="minorBidi" w:eastAsia="Times New Roman" w:hAnsiTheme="minorBidi"/>
        </w:rPr>
      </w:pPr>
      <w:r w:rsidRPr="00B22EAA">
        <w:rPr>
          <w:rFonts w:asciiTheme="minorBidi" w:eastAsia="Times New Roman" w:hAnsiTheme="minorBidi"/>
        </w:rPr>
        <w:t xml:space="preserve">If you answer </w:t>
      </w:r>
      <w:r w:rsidRPr="00B22EAA">
        <w:rPr>
          <w:rFonts w:asciiTheme="minorBidi" w:eastAsia="Times New Roman" w:hAnsiTheme="minorBidi"/>
          <w:b/>
          <w:bCs/>
        </w:rPr>
        <w:t>No</w:t>
      </w:r>
      <w:r w:rsidRPr="00B22EAA">
        <w:rPr>
          <w:rFonts w:asciiTheme="minorBidi" w:eastAsia="Times New Roman" w:hAnsiTheme="minorBidi"/>
        </w:rPr>
        <w:t xml:space="preserve"> you must complete the rest of this document.</w:t>
      </w:r>
    </w:p>
    <w:p w14:paraId="17DB1923" w14:textId="552FAB43" w:rsidR="00B22EAA" w:rsidRPr="00574687" w:rsidRDefault="00B22EAA" w:rsidP="00B22EAA">
      <w:pPr>
        <w:tabs>
          <w:tab w:val="left" w:pos="900"/>
        </w:tabs>
        <w:spacing w:after="240" w:line="240" w:lineRule="auto"/>
        <w:rPr>
          <w:rFonts w:asciiTheme="minorBidi" w:eastAsia="Times New Roman" w:hAnsiTheme="minorBidi"/>
        </w:rPr>
      </w:pPr>
      <w:r>
        <w:rPr>
          <w:rFonts w:asciiTheme="minorBidi" w:eastAsia="Times New Roman" w:hAnsiTheme="minorBidi"/>
        </w:rPr>
        <w:t>*****************************************************************************************</w:t>
      </w:r>
    </w:p>
    <w:p w14:paraId="62DD1D94" w14:textId="1342311B" w:rsidR="00574687" w:rsidRPr="00574687" w:rsidRDefault="00B22EAA" w:rsidP="00574687">
      <w:pPr>
        <w:spacing w:after="0" w:line="240" w:lineRule="auto"/>
        <w:rPr>
          <w:rFonts w:asciiTheme="minorBidi" w:eastAsia="Times New Roman" w:hAnsiTheme="minorBidi"/>
        </w:rPr>
      </w:pPr>
      <w:r w:rsidRPr="00B22EAA">
        <w:rPr>
          <w:rFonts w:asciiTheme="minorBidi" w:eastAsia="Times New Roman" w:hAnsiTheme="minorBidi"/>
          <w:color w:val="000000"/>
        </w:rPr>
        <w:t>P</w:t>
      </w:r>
      <w:r w:rsidR="00574687" w:rsidRPr="00574687">
        <w:rPr>
          <w:rFonts w:asciiTheme="minorBidi" w:eastAsia="Times New Roman" w:hAnsiTheme="minorBidi"/>
          <w:color w:val="000000"/>
        </w:rPr>
        <w:t xml:space="preserve">lease complete the following document to demonstrate that you have completed equivalent theoretical study and clinical experience and are eligible to apply for </w:t>
      </w:r>
      <w:r w:rsidR="001D17E2">
        <w:rPr>
          <w:rFonts w:asciiTheme="minorBidi" w:eastAsia="Times New Roman" w:hAnsiTheme="minorBidi"/>
          <w:color w:val="000000"/>
        </w:rPr>
        <w:t>HES443 -</w:t>
      </w:r>
      <w:r w:rsidR="00574687" w:rsidRPr="00574687">
        <w:rPr>
          <w:rFonts w:asciiTheme="minorBidi" w:eastAsia="Times New Roman" w:hAnsiTheme="minorBidi"/>
          <w:color w:val="000000"/>
        </w:rPr>
        <w:t xml:space="preserve"> Neonatal Intensive Care unit at the University of Sheffield. </w:t>
      </w:r>
    </w:p>
    <w:p w14:paraId="57C4970C" w14:textId="77777777" w:rsidR="00574687" w:rsidRPr="00574687" w:rsidRDefault="00574687" w:rsidP="00574687">
      <w:pPr>
        <w:spacing w:after="0" w:line="240" w:lineRule="auto"/>
        <w:rPr>
          <w:rFonts w:asciiTheme="minorBidi" w:eastAsia="Times New Roman" w:hAnsiTheme="minorBidi"/>
        </w:rPr>
      </w:pPr>
    </w:p>
    <w:p w14:paraId="02D17767" w14:textId="7112255A" w:rsidR="00B22EAA" w:rsidRDefault="00F36EF8" w:rsidP="00F36EF8">
      <w:pPr>
        <w:spacing w:after="0" w:line="240" w:lineRule="auto"/>
        <w:rPr>
          <w:rFonts w:asciiTheme="minorBidi" w:eastAsia="Times New Roman" w:hAnsiTheme="minorBidi"/>
          <w:color w:val="000000"/>
        </w:rPr>
      </w:pPr>
      <w:r>
        <w:rPr>
          <w:rFonts w:asciiTheme="minorBidi" w:eastAsia="Times New Roman" w:hAnsiTheme="minorBidi"/>
          <w:color w:val="000000"/>
        </w:rPr>
        <w:t>You should</w:t>
      </w:r>
      <w:r w:rsidR="00574687" w:rsidRPr="00574687">
        <w:rPr>
          <w:rFonts w:asciiTheme="minorBidi" w:eastAsia="Times New Roman" w:hAnsiTheme="minorBidi"/>
          <w:color w:val="000000"/>
        </w:rPr>
        <w:t xml:space="preserve"> also attach:</w:t>
      </w:r>
    </w:p>
    <w:p w14:paraId="602FE308" w14:textId="77777777" w:rsidR="00F36EF8" w:rsidRPr="00574687" w:rsidRDefault="00F36EF8" w:rsidP="00F36EF8">
      <w:pPr>
        <w:spacing w:after="0" w:line="240" w:lineRule="auto"/>
        <w:rPr>
          <w:rFonts w:asciiTheme="minorBidi" w:eastAsia="Times New Roman" w:hAnsiTheme="minorBidi"/>
        </w:rPr>
      </w:pPr>
    </w:p>
    <w:p w14:paraId="00E513FB" w14:textId="77777777" w:rsidR="00574687" w:rsidRPr="00574687" w:rsidRDefault="00574687" w:rsidP="00574687">
      <w:pPr>
        <w:numPr>
          <w:ilvl w:val="0"/>
          <w:numId w:val="1"/>
        </w:numPr>
        <w:spacing w:after="0" w:line="240" w:lineRule="auto"/>
        <w:textAlignment w:val="baseline"/>
        <w:rPr>
          <w:rFonts w:asciiTheme="minorBidi" w:eastAsia="Times New Roman" w:hAnsiTheme="minorBidi"/>
          <w:color w:val="000000"/>
        </w:rPr>
      </w:pPr>
      <w:r w:rsidRPr="00574687">
        <w:rPr>
          <w:rFonts w:asciiTheme="minorBidi" w:eastAsia="Times New Roman" w:hAnsiTheme="minorBidi"/>
          <w:color w:val="000000"/>
        </w:rPr>
        <w:t> Any relevant certificates obtained (e.g. NLS, e-learning for health, completion of Foundation Programmes from other neonatal networks or units) as evidence of your study</w:t>
      </w:r>
    </w:p>
    <w:p w14:paraId="6F3C2274" w14:textId="77777777" w:rsidR="00574687" w:rsidRPr="00574687" w:rsidRDefault="00574687" w:rsidP="00574687">
      <w:pPr>
        <w:numPr>
          <w:ilvl w:val="0"/>
          <w:numId w:val="1"/>
        </w:numPr>
        <w:spacing w:after="0" w:line="240" w:lineRule="auto"/>
        <w:textAlignment w:val="baseline"/>
        <w:rPr>
          <w:rFonts w:asciiTheme="minorBidi" w:eastAsia="Times New Roman" w:hAnsiTheme="minorBidi"/>
          <w:color w:val="000000"/>
        </w:rPr>
      </w:pPr>
      <w:r w:rsidRPr="00574687">
        <w:rPr>
          <w:rFonts w:asciiTheme="minorBidi" w:eastAsia="Times New Roman" w:hAnsiTheme="minorBidi"/>
          <w:color w:val="000000"/>
        </w:rPr>
        <w:t>Any scanned clinical skills portfolios as evidence of your clinical experience. </w:t>
      </w:r>
    </w:p>
    <w:p w14:paraId="7102A4AA" w14:textId="77777777" w:rsidR="00574687" w:rsidRPr="00574687" w:rsidRDefault="00574687" w:rsidP="00574687">
      <w:pPr>
        <w:spacing w:after="240" w:line="240" w:lineRule="auto"/>
        <w:rPr>
          <w:rFonts w:asciiTheme="minorBidi" w:eastAsia="Times New Roman" w:hAnsiTheme="minorBidi"/>
        </w:rPr>
      </w:pPr>
    </w:p>
    <w:tbl>
      <w:tblPr>
        <w:tblW w:w="9026" w:type="dxa"/>
        <w:tblCellMar>
          <w:top w:w="15" w:type="dxa"/>
          <w:left w:w="15" w:type="dxa"/>
          <w:bottom w:w="15" w:type="dxa"/>
          <w:right w:w="15" w:type="dxa"/>
        </w:tblCellMar>
        <w:tblLook w:val="04A0" w:firstRow="1" w:lastRow="0" w:firstColumn="1" w:lastColumn="0" w:noHBand="0" w:noVBand="1"/>
      </w:tblPr>
      <w:tblGrid>
        <w:gridCol w:w="3496"/>
        <w:gridCol w:w="2323"/>
        <w:gridCol w:w="3207"/>
      </w:tblGrid>
      <w:tr w:rsidR="00574687" w:rsidRPr="00574687" w14:paraId="56C515E6" w14:textId="77777777" w:rsidTr="0036629B">
        <w:trPr>
          <w:cantSplit/>
          <w:tblHeader/>
        </w:trPr>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D740220" w14:textId="77777777" w:rsidR="00574687" w:rsidRPr="00574687" w:rsidRDefault="00574687" w:rsidP="00574687">
            <w:pPr>
              <w:spacing w:after="0" w:line="240" w:lineRule="auto"/>
              <w:rPr>
                <w:rFonts w:asciiTheme="minorBidi" w:eastAsia="Times New Roman" w:hAnsiTheme="minorBidi"/>
              </w:rPr>
            </w:pPr>
          </w:p>
        </w:tc>
        <w:tc>
          <w:tcPr>
            <w:tcW w:w="232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6823C8C"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Theoretical study</w:t>
            </w:r>
          </w:p>
          <w:p w14:paraId="3D59A62B"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Teaching packages or lessons you have attended.</w:t>
            </w:r>
          </w:p>
        </w:tc>
        <w:tc>
          <w:tcPr>
            <w:tcW w:w="26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3489B42"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Clinical experience</w:t>
            </w:r>
          </w:p>
          <w:p w14:paraId="03791270"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What you have done, what evidence you have</w:t>
            </w:r>
          </w:p>
        </w:tc>
      </w:tr>
      <w:tr w:rsidR="00574687" w:rsidRPr="00574687" w14:paraId="5CEA62C8" w14:textId="77777777" w:rsidTr="0036629B">
        <w:trPr>
          <w:cantSplit/>
          <w:trHeight w:val="32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5EFC5"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Admission to NICU</w:t>
            </w:r>
          </w:p>
          <w:p w14:paraId="4D2C42E4" w14:textId="0271EAFF" w:rsidR="00574687" w:rsidRDefault="00574687" w:rsidP="00574687">
            <w:pPr>
              <w:spacing w:after="0" w:line="240" w:lineRule="auto"/>
              <w:rPr>
                <w:rFonts w:asciiTheme="minorBidi" w:eastAsia="Times New Roman" w:hAnsiTheme="minorBidi"/>
                <w:color w:val="000000"/>
              </w:rPr>
            </w:pPr>
            <w:r w:rsidRPr="00574687">
              <w:rPr>
                <w:rFonts w:asciiTheme="minorBidi" w:eastAsia="Times New Roman" w:hAnsiTheme="minorBidi"/>
                <w:color w:val="000000"/>
              </w:rPr>
              <w:t>The neonatal nurse can demonstrate the knowledge and skills required to provide total nursing management for a baby and their family when first admitted to NICU, including preparation of an intensive care cot for admission and attendance at delivery.</w:t>
            </w:r>
          </w:p>
          <w:p w14:paraId="6750F806" w14:textId="2847F1A6" w:rsidR="00B22EAA" w:rsidRDefault="00B22EAA" w:rsidP="00574687">
            <w:pPr>
              <w:spacing w:after="0" w:line="240" w:lineRule="auto"/>
              <w:rPr>
                <w:rFonts w:asciiTheme="minorBidi" w:eastAsia="Times New Roman" w:hAnsiTheme="minorBidi"/>
                <w:color w:val="000000"/>
              </w:rPr>
            </w:pPr>
          </w:p>
          <w:p w14:paraId="6B0E3442" w14:textId="1AF7C8B5" w:rsidR="00B22EAA" w:rsidRDefault="00B22EAA" w:rsidP="00574687">
            <w:pPr>
              <w:spacing w:after="0" w:line="240" w:lineRule="auto"/>
              <w:rPr>
                <w:rFonts w:asciiTheme="minorBidi" w:eastAsia="Times New Roman" w:hAnsiTheme="minorBidi"/>
                <w:color w:val="000000"/>
              </w:rPr>
            </w:pPr>
          </w:p>
          <w:p w14:paraId="2EDB7DA1" w14:textId="356F53F8" w:rsidR="00B22EAA" w:rsidRDefault="00B22EAA" w:rsidP="00574687">
            <w:pPr>
              <w:spacing w:after="0" w:line="240" w:lineRule="auto"/>
              <w:rPr>
                <w:rFonts w:asciiTheme="minorBidi" w:eastAsia="Times New Roman" w:hAnsiTheme="minorBidi"/>
                <w:color w:val="000000"/>
              </w:rPr>
            </w:pPr>
          </w:p>
          <w:p w14:paraId="0AF519B4" w14:textId="77E7C23D" w:rsidR="00B22EAA" w:rsidRDefault="00B22EAA" w:rsidP="00574687">
            <w:pPr>
              <w:spacing w:after="0" w:line="240" w:lineRule="auto"/>
              <w:rPr>
                <w:rFonts w:asciiTheme="minorBidi" w:eastAsia="Times New Roman" w:hAnsiTheme="minorBidi"/>
                <w:color w:val="000000"/>
              </w:rPr>
            </w:pPr>
          </w:p>
          <w:p w14:paraId="111392AD" w14:textId="77777777" w:rsidR="00B22EAA" w:rsidRPr="00574687" w:rsidRDefault="00B22EAA" w:rsidP="00574687">
            <w:pPr>
              <w:spacing w:after="0" w:line="240" w:lineRule="auto"/>
              <w:rPr>
                <w:rFonts w:asciiTheme="minorBidi" w:eastAsia="Times New Roman" w:hAnsiTheme="minorBidi"/>
              </w:rPr>
            </w:pPr>
          </w:p>
          <w:p w14:paraId="360EF501" w14:textId="77777777" w:rsidR="00574687" w:rsidRPr="00574687" w:rsidRDefault="00574687" w:rsidP="00574687">
            <w:pPr>
              <w:spacing w:after="0" w:line="240" w:lineRule="auto"/>
              <w:rPr>
                <w:rFonts w:asciiTheme="minorBidi" w:eastAsia="Times New Roman" w:hAnsiTheme="minorBidi"/>
              </w:rPr>
            </w:pP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9E879"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8643E" w14:textId="77777777" w:rsidR="00574687" w:rsidRPr="00574687" w:rsidRDefault="00574687" w:rsidP="00574687">
            <w:pPr>
              <w:spacing w:after="0" w:line="240" w:lineRule="auto"/>
              <w:rPr>
                <w:rFonts w:asciiTheme="minorBidi" w:eastAsia="Times New Roman" w:hAnsiTheme="minorBidi"/>
              </w:rPr>
            </w:pPr>
          </w:p>
        </w:tc>
      </w:tr>
      <w:tr w:rsidR="00574687" w:rsidRPr="00574687" w14:paraId="762E362E"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C7EB4" w14:textId="77777777" w:rsidR="00574687" w:rsidRPr="00574687" w:rsidRDefault="00574687" w:rsidP="00574687">
            <w:pPr>
              <w:spacing w:after="4" w:line="240" w:lineRule="auto"/>
              <w:ind w:right="-45"/>
              <w:rPr>
                <w:rFonts w:asciiTheme="minorBidi" w:eastAsia="Times New Roman" w:hAnsiTheme="minorBidi"/>
              </w:rPr>
            </w:pPr>
            <w:r w:rsidRPr="00574687">
              <w:rPr>
                <w:rFonts w:asciiTheme="minorBidi" w:eastAsia="Times New Roman" w:hAnsiTheme="minorBidi"/>
                <w:b/>
                <w:bCs/>
                <w:color w:val="000000"/>
              </w:rPr>
              <w:lastRenderedPageBreak/>
              <w:t>Apnoea of Prematurity</w:t>
            </w:r>
          </w:p>
          <w:p w14:paraId="73F59661" w14:textId="77777777" w:rsidR="00574687" w:rsidRPr="00574687" w:rsidRDefault="00574687" w:rsidP="00574687">
            <w:pPr>
              <w:spacing w:after="0" w:line="240" w:lineRule="auto"/>
              <w:rPr>
                <w:rFonts w:asciiTheme="minorBidi" w:eastAsia="Times New Roman" w:hAnsiTheme="minorBidi"/>
              </w:rPr>
            </w:pPr>
          </w:p>
          <w:p w14:paraId="2F970305" w14:textId="77777777" w:rsidR="00574687" w:rsidRPr="00574687" w:rsidRDefault="00574687" w:rsidP="00574687">
            <w:pPr>
              <w:spacing w:after="4" w:line="240" w:lineRule="auto"/>
              <w:ind w:right="-45"/>
              <w:jc w:val="both"/>
              <w:rPr>
                <w:rFonts w:asciiTheme="minorBidi" w:eastAsia="Times New Roman" w:hAnsiTheme="minorBidi"/>
              </w:rPr>
            </w:pPr>
            <w:r w:rsidRPr="00574687">
              <w:rPr>
                <w:rFonts w:asciiTheme="minorBidi" w:eastAsia="Times New Roman" w:hAnsiTheme="minorBidi"/>
                <w:color w:val="000000"/>
              </w:rPr>
              <w:t>The Neonatal nurse can demonstrate the knowledge and the skill required to deliver the appropriate care for an infant at risk of the apnoea of prematurity and is able to monitor and interpret bradycardic and apnoeic event and initiate emergency action when required. </w:t>
            </w:r>
          </w:p>
          <w:p w14:paraId="4F5BB35A" w14:textId="77777777" w:rsidR="00574687" w:rsidRPr="00574687" w:rsidRDefault="00574687" w:rsidP="00574687">
            <w:pPr>
              <w:spacing w:after="0" w:line="240" w:lineRule="auto"/>
              <w:rPr>
                <w:rFonts w:asciiTheme="minorBidi" w:eastAsia="Times New Roman" w:hAnsiTheme="minorBidi"/>
              </w:rPr>
            </w:pP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C6A0D"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D2CD7" w14:textId="77777777" w:rsidR="00574687" w:rsidRPr="00574687" w:rsidRDefault="00574687" w:rsidP="00574687">
            <w:pPr>
              <w:spacing w:after="0" w:line="240" w:lineRule="auto"/>
              <w:rPr>
                <w:rFonts w:asciiTheme="minorBidi" w:eastAsia="Times New Roman" w:hAnsiTheme="minorBidi"/>
              </w:rPr>
            </w:pPr>
          </w:p>
        </w:tc>
      </w:tr>
      <w:tr w:rsidR="00574687" w:rsidRPr="00574687" w14:paraId="66873F01"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16923"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Care of the infant with an unstable Blood Glucose Level</w:t>
            </w:r>
          </w:p>
          <w:p w14:paraId="138B493F"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the knowledge and skills required to provide appropriate monitoring and care of an infant with unstable blood glucose levels in accordance with unit guidelines.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5AE15"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43E4F" w14:textId="77777777" w:rsidR="00574687" w:rsidRPr="00574687" w:rsidRDefault="00574687" w:rsidP="00574687">
            <w:pPr>
              <w:spacing w:after="0" w:line="240" w:lineRule="auto"/>
              <w:rPr>
                <w:rFonts w:asciiTheme="minorBidi" w:eastAsia="Times New Roman" w:hAnsiTheme="minorBidi"/>
              </w:rPr>
            </w:pPr>
          </w:p>
        </w:tc>
      </w:tr>
      <w:tr w:rsidR="00574687" w:rsidRPr="00574687" w14:paraId="4D952063"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8EF30"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Care of the Dying Baby</w:t>
            </w:r>
          </w:p>
          <w:p w14:paraId="394CFEDF"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the knowledge and skills required to deliver appropriate care to the dying baby and provide support for the parents.</w:t>
            </w:r>
          </w:p>
          <w:p w14:paraId="59DA835B"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Can competently the documentation necessary when a baby has died.</w:t>
            </w:r>
          </w:p>
          <w:p w14:paraId="2EEE2BCD"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Understands the needs of parents and families whose baby requires palliative care.</w:t>
            </w:r>
          </w:p>
          <w:p w14:paraId="021326FA"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Demonstrates an awareness of the need to support colleagues</w:t>
            </w:r>
          </w:p>
          <w:p w14:paraId="33CAED95" w14:textId="77777777" w:rsidR="00574687" w:rsidRPr="00574687" w:rsidRDefault="00574687" w:rsidP="00574687">
            <w:pPr>
              <w:spacing w:after="240" w:line="240" w:lineRule="auto"/>
              <w:rPr>
                <w:rFonts w:asciiTheme="minorBidi" w:eastAsia="Times New Roman" w:hAnsiTheme="minorBidi"/>
              </w:rPr>
            </w:pPr>
            <w:r w:rsidRPr="00574687">
              <w:rPr>
                <w:rFonts w:asciiTheme="minorBidi" w:eastAsia="Times New Roman" w:hAnsiTheme="minorBidi"/>
              </w:rPr>
              <w:br/>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93FC8"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08D2E" w14:textId="77777777" w:rsidR="00574687" w:rsidRPr="00574687" w:rsidRDefault="00574687" w:rsidP="00574687">
            <w:pPr>
              <w:spacing w:after="0" w:line="240" w:lineRule="auto"/>
              <w:rPr>
                <w:rFonts w:asciiTheme="minorBidi" w:eastAsia="Times New Roman" w:hAnsiTheme="minorBidi"/>
              </w:rPr>
            </w:pPr>
          </w:p>
        </w:tc>
      </w:tr>
      <w:tr w:rsidR="00574687" w:rsidRPr="00574687" w14:paraId="232AD234"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84769"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lastRenderedPageBreak/>
              <w:t>Care of the Skin</w:t>
            </w:r>
          </w:p>
          <w:p w14:paraId="71A871FD"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the knowledge and skills required to deliver nursing care that minimises the risk of iatrogenic skin injuries, understands the process of skin/ wound healing and is aware of the products available to maintain skin integrity and promote wound healing.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9F802"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C63BA" w14:textId="77777777" w:rsidR="00574687" w:rsidRPr="00574687" w:rsidRDefault="00574687" w:rsidP="00574687">
            <w:pPr>
              <w:spacing w:after="0" w:line="240" w:lineRule="auto"/>
              <w:rPr>
                <w:rFonts w:asciiTheme="minorBidi" w:eastAsia="Times New Roman" w:hAnsiTheme="minorBidi"/>
              </w:rPr>
            </w:pPr>
          </w:p>
        </w:tc>
      </w:tr>
      <w:tr w:rsidR="00574687" w:rsidRPr="00574687" w14:paraId="3077C0BD"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EE3A4"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Cardiopulmonary Circulation</w:t>
            </w:r>
          </w:p>
          <w:p w14:paraId="67FFE0BE"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the impact of cardio-pulmonary problems on the neonate including:</w:t>
            </w:r>
          </w:p>
          <w:p w14:paraId="5E5DD4E1"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Foetal circulation and the changes that occur at birth</w:t>
            </w:r>
          </w:p>
          <w:p w14:paraId="50BC9F3E"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Importance of blood pressure monitoring and the management of hypotension.</w:t>
            </w:r>
          </w:p>
          <w:p w14:paraId="6F35EFC0"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skills to respond competently when an infant requires advanced resuscitation on NICU including CPR</w:t>
            </w:r>
          </w:p>
          <w:p w14:paraId="033B9DFA" w14:textId="77777777" w:rsidR="00574687" w:rsidRPr="00574687" w:rsidRDefault="00574687" w:rsidP="00574687">
            <w:pPr>
              <w:spacing w:after="0" w:line="240" w:lineRule="auto"/>
              <w:rPr>
                <w:rFonts w:asciiTheme="minorBidi" w:eastAsia="Times New Roman" w:hAnsiTheme="minorBidi"/>
              </w:rPr>
            </w:pP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831CD"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B3EDF" w14:textId="77777777" w:rsidR="00574687" w:rsidRPr="00574687" w:rsidRDefault="00574687" w:rsidP="00574687">
            <w:pPr>
              <w:spacing w:after="240" w:line="240" w:lineRule="auto"/>
              <w:rPr>
                <w:rFonts w:asciiTheme="minorBidi" w:eastAsia="Times New Roman" w:hAnsiTheme="minorBidi"/>
              </w:rPr>
            </w:pPr>
          </w:p>
        </w:tc>
      </w:tr>
      <w:tr w:rsidR="00574687" w:rsidRPr="00574687" w14:paraId="1E06643D"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9D053"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Neonatal Drugs</w:t>
            </w:r>
          </w:p>
          <w:p w14:paraId="4829ECCC"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knowledge of common drugs used on the neonatal unit and is aware of why they are prescribed. Can competently prepare &amp; administer intravenous drugs or is working towards this.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E36A3"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2CD9B" w14:textId="77777777" w:rsidR="00574687" w:rsidRPr="00574687" w:rsidRDefault="00574687" w:rsidP="00574687">
            <w:pPr>
              <w:spacing w:after="0" w:line="240" w:lineRule="auto"/>
              <w:rPr>
                <w:rFonts w:asciiTheme="minorBidi" w:eastAsia="Times New Roman" w:hAnsiTheme="minorBidi"/>
              </w:rPr>
            </w:pPr>
          </w:p>
        </w:tc>
      </w:tr>
      <w:tr w:rsidR="00574687" w:rsidRPr="00574687" w14:paraId="13144029"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04316"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Environment</w:t>
            </w:r>
          </w:p>
          <w:p w14:paraId="1A5A9569"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the knowledge and skills required to provide care in a supportive environment that will enhance the outcome for the neonate.</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29EB6"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F5D1E" w14:textId="77777777" w:rsidR="00574687" w:rsidRPr="00574687" w:rsidRDefault="00574687" w:rsidP="00574687">
            <w:pPr>
              <w:spacing w:before="93" w:after="0" w:line="240" w:lineRule="auto"/>
              <w:ind w:left="1283" w:right="1662"/>
              <w:jc w:val="center"/>
              <w:rPr>
                <w:rFonts w:asciiTheme="minorBidi" w:eastAsia="Times New Roman" w:hAnsiTheme="minorBidi"/>
              </w:rPr>
            </w:pPr>
            <w:r w:rsidRPr="00574687">
              <w:rPr>
                <w:rFonts w:asciiTheme="minorBidi" w:eastAsia="Times New Roman" w:hAnsiTheme="minorBidi"/>
                <w:b/>
                <w:bCs/>
                <w:i/>
                <w:iCs/>
                <w:color w:val="000000"/>
              </w:rPr>
              <w:t> </w:t>
            </w:r>
          </w:p>
        </w:tc>
      </w:tr>
      <w:tr w:rsidR="00574687" w:rsidRPr="00574687" w14:paraId="140DD03C"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E2CE7"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lastRenderedPageBreak/>
              <w:t>Family Integrated Care</w:t>
            </w:r>
          </w:p>
          <w:p w14:paraId="6E3D62BF"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works in partnership with the parents and family when planning and implementing care including the importance of parental education in preparation for discharge.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22881"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8C517" w14:textId="77777777" w:rsidR="00574687" w:rsidRPr="00574687" w:rsidRDefault="00574687" w:rsidP="00574687">
            <w:pPr>
              <w:spacing w:after="0" w:line="240" w:lineRule="auto"/>
              <w:rPr>
                <w:rFonts w:asciiTheme="minorBidi" w:eastAsia="Times New Roman" w:hAnsiTheme="minorBidi"/>
              </w:rPr>
            </w:pPr>
          </w:p>
        </w:tc>
      </w:tr>
      <w:tr w:rsidR="00574687" w:rsidRPr="00574687" w14:paraId="044AB899"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A4F35"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Infection</w:t>
            </w:r>
          </w:p>
          <w:p w14:paraId="4DBD940C"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knowledge of infection control measures, infecting organisms and immunological responses in neonates. </w:t>
            </w:r>
          </w:p>
          <w:p w14:paraId="7CE56A7F"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Can take appropriate action to minimise the risk of nosocomial infections.</w:t>
            </w:r>
          </w:p>
          <w:p w14:paraId="083377B0"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Can deliver appropriate care to the septic infant.</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33DA1"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02725" w14:textId="77777777" w:rsidR="00574687" w:rsidRPr="00574687" w:rsidRDefault="00574687" w:rsidP="00574687">
            <w:pPr>
              <w:spacing w:after="0" w:line="240" w:lineRule="auto"/>
              <w:rPr>
                <w:rFonts w:asciiTheme="minorBidi" w:eastAsia="Times New Roman" w:hAnsiTheme="minorBidi"/>
              </w:rPr>
            </w:pPr>
          </w:p>
        </w:tc>
      </w:tr>
      <w:tr w:rsidR="00574687" w:rsidRPr="00574687" w14:paraId="73BFB55A"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86653"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Jaundice</w:t>
            </w:r>
          </w:p>
          <w:p w14:paraId="0E9A6675"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the knowledge and skills required to provide total nursing management for a jaundiced baby. </w:t>
            </w:r>
          </w:p>
          <w:p w14:paraId="545943FC"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Understands the physiology of haemolysis and the reasons for an exchange transfusion.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1FE33"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1DAB3" w14:textId="77777777" w:rsidR="00574687" w:rsidRPr="00574687" w:rsidRDefault="00574687" w:rsidP="00574687">
            <w:pPr>
              <w:spacing w:after="0" w:line="240" w:lineRule="auto"/>
              <w:rPr>
                <w:rFonts w:asciiTheme="minorBidi" w:eastAsia="Times New Roman" w:hAnsiTheme="minorBidi"/>
              </w:rPr>
            </w:pPr>
          </w:p>
        </w:tc>
      </w:tr>
      <w:tr w:rsidR="00574687" w:rsidRPr="00574687" w14:paraId="193F8670"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D43F8"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Monitoring</w:t>
            </w:r>
          </w:p>
          <w:p w14:paraId="584547C0"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demonstrates knowledge of the monitoring equipment, can discuss the appropriate alarm limits, settings and can deliver care to an infant who is monitored.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E759A"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28185" w14:textId="77777777" w:rsidR="00574687" w:rsidRPr="00574687" w:rsidRDefault="00574687" w:rsidP="00574687">
            <w:pPr>
              <w:spacing w:after="240" w:line="240" w:lineRule="auto"/>
              <w:rPr>
                <w:rFonts w:asciiTheme="minorBidi" w:eastAsia="Times New Roman" w:hAnsiTheme="minorBidi"/>
              </w:rPr>
            </w:pPr>
          </w:p>
        </w:tc>
      </w:tr>
      <w:tr w:rsidR="00574687" w:rsidRPr="00574687" w14:paraId="6FFA1365"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5363A"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Neurological problems</w:t>
            </w:r>
          </w:p>
          <w:p w14:paraId="09CE2A1D"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 xml:space="preserve">The neonatal nurse demonstrates knowledge of neurological problems that can occur on the neonatal unit and is aware of the </w:t>
            </w:r>
            <w:proofErr w:type="gramStart"/>
            <w:r w:rsidRPr="00574687">
              <w:rPr>
                <w:rFonts w:asciiTheme="minorBidi" w:eastAsia="Times New Roman" w:hAnsiTheme="minorBidi"/>
                <w:color w:val="000000"/>
              </w:rPr>
              <w:t>long term</w:t>
            </w:r>
            <w:proofErr w:type="gramEnd"/>
            <w:r w:rsidRPr="00574687">
              <w:rPr>
                <w:rFonts w:asciiTheme="minorBidi" w:eastAsia="Times New Roman" w:hAnsiTheme="minorBidi"/>
                <w:color w:val="000000"/>
              </w:rPr>
              <w:t xml:space="preserve"> outcomes. Has observed ‘total body cooling’ and can understand the principles of the treatment.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2423F"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44F11" w14:textId="77777777" w:rsidR="00574687" w:rsidRPr="00574687" w:rsidRDefault="00574687" w:rsidP="00574687">
            <w:pPr>
              <w:spacing w:after="0" w:line="240" w:lineRule="auto"/>
              <w:rPr>
                <w:rFonts w:asciiTheme="minorBidi" w:eastAsia="Times New Roman" w:hAnsiTheme="minorBidi"/>
              </w:rPr>
            </w:pPr>
          </w:p>
        </w:tc>
      </w:tr>
      <w:tr w:rsidR="00574687" w:rsidRPr="00574687" w14:paraId="0452C3EE"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6E9D3"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lastRenderedPageBreak/>
              <w:t>Newborn blood-spot screening</w:t>
            </w:r>
          </w:p>
          <w:p w14:paraId="55051F4A"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demonstrates an awareness of the newborn screening procedure and can perform sampling in a correct, safe and timely manner.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E3957"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AA82E" w14:textId="77777777" w:rsidR="00574687" w:rsidRPr="00574687" w:rsidRDefault="00574687" w:rsidP="00574687">
            <w:pPr>
              <w:spacing w:after="0" w:line="240" w:lineRule="auto"/>
              <w:rPr>
                <w:rFonts w:asciiTheme="minorBidi" w:eastAsia="Times New Roman" w:hAnsiTheme="minorBidi"/>
              </w:rPr>
            </w:pPr>
          </w:p>
        </w:tc>
      </w:tr>
      <w:tr w:rsidR="00574687" w:rsidRPr="00574687" w14:paraId="53BEB5FD"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3456B"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Nutrition</w:t>
            </w:r>
          </w:p>
          <w:p w14:paraId="27FB1069"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the knowledge and skills to calculate and deliver the nutritional needs of the neonate according to gestational age, weight and condition. </w:t>
            </w:r>
          </w:p>
          <w:p w14:paraId="65B14D68"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Understands how the preterm infant develops the skills to feed independently.</w:t>
            </w:r>
          </w:p>
          <w:p w14:paraId="5DF370A3"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Demonstrates an ability to assess tolerance of feeds. </w:t>
            </w:r>
          </w:p>
          <w:p w14:paraId="5F34FF98"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the knowledge and skills to support breastfeeding mothers/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E5705"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D0466" w14:textId="77777777" w:rsidR="00574687" w:rsidRPr="00574687" w:rsidRDefault="00574687" w:rsidP="00574687">
            <w:pPr>
              <w:spacing w:after="0" w:line="240" w:lineRule="auto"/>
              <w:rPr>
                <w:rFonts w:asciiTheme="minorBidi" w:eastAsia="Times New Roman" w:hAnsiTheme="minorBidi"/>
              </w:rPr>
            </w:pPr>
          </w:p>
        </w:tc>
      </w:tr>
      <w:tr w:rsidR="00574687" w:rsidRPr="00574687" w14:paraId="6E0A492E"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88B31"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Oxygen Therapy</w:t>
            </w:r>
          </w:p>
          <w:p w14:paraId="1DE0C04D"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demonstrates the knowledge and skills required to administer oxygen therapy by different routes in a safe manner in accordance with the unit guidelines.</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E1A38"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0C4CA" w14:textId="77777777" w:rsidR="00574687" w:rsidRPr="00574687" w:rsidRDefault="00574687" w:rsidP="00574687">
            <w:pPr>
              <w:spacing w:after="0" w:line="240" w:lineRule="auto"/>
              <w:rPr>
                <w:rFonts w:asciiTheme="minorBidi" w:eastAsia="Times New Roman" w:hAnsiTheme="minorBidi"/>
              </w:rPr>
            </w:pPr>
          </w:p>
        </w:tc>
      </w:tr>
      <w:tr w:rsidR="00574687" w:rsidRPr="00574687" w14:paraId="763FD74F"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654B6"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Pain Management</w:t>
            </w:r>
          </w:p>
          <w:p w14:paraId="570C8C47"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demonstrates the knowledge and skills required to assess pain and implement care to appropriately manage pain and distress in the preterm/ term infant.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E688C"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D73CB" w14:textId="77777777" w:rsidR="00574687" w:rsidRPr="00574687" w:rsidRDefault="00574687" w:rsidP="00574687">
            <w:pPr>
              <w:spacing w:after="0" w:line="240" w:lineRule="auto"/>
              <w:rPr>
                <w:rFonts w:asciiTheme="minorBidi" w:eastAsia="Times New Roman" w:hAnsiTheme="minorBidi"/>
              </w:rPr>
            </w:pPr>
          </w:p>
        </w:tc>
      </w:tr>
      <w:tr w:rsidR="00574687" w:rsidRPr="00574687" w14:paraId="645A1FB7"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3E41F"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Peripheral and Central lines</w:t>
            </w:r>
          </w:p>
          <w:p w14:paraId="03C32B65"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demonstrates the knowledge and skills required to deliver care to infants receiving fluids via a variety of intravenous routes.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462A8"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9C43D" w14:textId="77777777" w:rsidR="00574687" w:rsidRPr="00574687" w:rsidRDefault="00574687" w:rsidP="00574687">
            <w:pPr>
              <w:spacing w:after="0" w:line="240" w:lineRule="auto"/>
              <w:rPr>
                <w:rFonts w:asciiTheme="minorBidi" w:eastAsia="Times New Roman" w:hAnsiTheme="minorBidi"/>
              </w:rPr>
            </w:pPr>
          </w:p>
        </w:tc>
      </w:tr>
      <w:tr w:rsidR="00574687" w:rsidRPr="00574687" w14:paraId="6A62E3B9"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F9B3A"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lastRenderedPageBreak/>
              <w:t>Respiratory</w:t>
            </w:r>
          </w:p>
          <w:p w14:paraId="6A72E18D"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demonstrates the knowledge and skills required to deliver care of infants with respiratory problems.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3C433"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ABA89" w14:textId="77777777" w:rsidR="00574687" w:rsidRPr="00574687" w:rsidRDefault="00574687" w:rsidP="00574687">
            <w:pPr>
              <w:spacing w:after="0" w:line="240" w:lineRule="auto"/>
              <w:rPr>
                <w:rFonts w:asciiTheme="minorBidi" w:eastAsia="Times New Roman" w:hAnsiTheme="minorBidi"/>
              </w:rPr>
            </w:pPr>
          </w:p>
        </w:tc>
      </w:tr>
      <w:tr w:rsidR="00574687" w:rsidRPr="00574687" w14:paraId="2F7D0E27"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714C2"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Surgery</w:t>
            </w:r>
          </w:p>
          <w:p w14:paraId="66744D89"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has knowledge of the surgical conditions which can affect the neonate and can plan, implement and evaluate the care of an infant pre and post operatively.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F72BD"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17AB4" w14:textId="77777777" w:rsidR="00574687" w:rsidRPr="00574687" w:rsidRDefault="00574687" w:rsidP="00574687">
            <w:pPr>
              <w:spacing w:after="0" w:line="240" w:lineRule="auto"/>
              <w:rPr>
                <w:rFonts w:asciiTheme="minorBidi" w:eastAsia="Times New Roman" w:hAnsiTheme="minorBidi"/>
              </w:rPr>
            </w:pPr>
          </w:p>
        </w:tc>
      </w:tr>
      <w:tr w:rsidR="00574687" w:rsidRPr="00574687" w14:paraId="57E6AB55"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4C1EF"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Thermoregulation</w:t>
            </w:r>
          </w:p>
          <w:p w14:paraId="44E0F0E0"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the knowledge and skills required to maintain the correct thermo neutral environment of infants of any gestational age.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58F61"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A3317" w14:textId="77777777" w:rsidR="00574687" w:rsidRPr="00574687" w:rsidRDefault="00574687" w:rsidP="00574687">
            <w:pPr>
              <w:spacing w:after="0" w:line="240" w:lineRule="auto"/>
              <w:rPr>
                <w:rFonts w:asciiTheme="minorBidi" w:eastAsia="Times New Roman" w:hAnsiTheme="minorBidi"/>
              </w:rPr>
            </w:pPr>
          </w:p>
        </w:tc>
      </w:tr>
      <w:tr w:rsidR="00574687" w:rsidRPr="00574687" w14:paraId="0A9F2825"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7BBA3"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Transfusion of blood/ blood products</w:t>
            </w:r>
          </w:p>
          <w:p w14:paraId="25F63B4D"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demonstrates a knowledge of the blood products given to neonates and can administer using safe practice.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DBFB4"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04837" w14:textId="77777777" w:rsidR="00574687" w:rsidRPr="00574687" w:rsidRDefault="00574687" w:rsidP="00574687">
            <w:pPr>
              <w:spacing w:after="0" w:line="240" w:lineRule="auto"/>
              <w:rPr>
                <w:rFonts w:asciiTheme="minorBidi" w:eastAsia="Times New Roman" w:hAnsiTheme="minorBidi"/>
              </w:rPr>
            </w:pPr>
          </w:p>
        </w:tc>
      </w:tr>
      <w:tr w:rsidR="00574687" w:rsidRPr="00574687" w14:paraId="7A29ABFB"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3D5D5"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Transport/ Transfer</w:t>
            </w:r>
          </w:p>
          <w:p w14:paraId="57BEFD4E"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knowledge of the transfer/ transport process and the importance of good communication and documentation.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88AA0"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B0E8A" w14:textId="77777777" w:rsidR="00574687" w:rsidRPr="00574687" w:rsidRDefault="00574687" w:rsidP="00574687">
            <w:pPr>
              <w:spacing w:after="0" w:line="240" w:lineRule="auto"/>
              <w:rPr>
                <w:rFonts w:asciiTheme="minorBidi" w:eastAsia="Times New Roman" w:hAnsiTheme="minorBidi"/>
              </w:rPr>
            </w:pPr>
          </w:p>
        </w:tc>
      </w:tr>
      <w:tr w:rsidR="00574687" w:rsidRPr="00574687" w14:paraId="0423403C" w14:textId="77777777" w:rsidTr="0036629B">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7B2F2"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b/>
                <w:bCs/>
                <w:color w:val="000000"/>
              </w:rPr>
              <w:t>Ventilation</w:t>
            </w:r>
          </w:p>
          <w:p w14:paraId="4158C402" w14:textId="77777777" w:rsidR="00574687" w:rsidRPr="00574687" w:rsidRDefault="00574687" w:rsidP="00574687">
            <w:pPr>
              <w:spacing w:after="0" w:line="240" w:lineRule="auto"/>
              <w:rPr>
                <w:rFonts w:asciiTheme="minorBidi" w:eastAsia="Times New Roman" w:hAnsiTheme="minorBidi"/>
              </w:rPr>
            </w:pPr>
            <w:r w:rsidRPr="00574687">
              <w:rPr>
                <w:rFonts w:asciiTheme="minorBidi" w:eastAsia="Times New Roman" w:hAnsiTheme="minorBidi"/>
                <w:color w:val="000000"/>
              </w:rPr>
              <w:t>The neonatal nurse can demonstrate the knowledge and skills required to provide total nursing care for the infant requiring support with breathing. </w:t>
            </w:r>
          </w:p>
        </w:tc>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44F41" w14:textId="77777777" w:rsidR="00574687" w:rsidRPr="00574687" w:rsidRDefault="00574687" w:rsidP="00574687">
            <w:pPr>
              <w:spacing w:after="0" w:line="240" w:lineRule="auto"/>
              <w:rPr>
                <w:rFonts w:asciiTheme="minorBidi" w:eastAsia="Times New Roman" w:hAnsiTheme="minorBidi"/>
              </w:rPr>
            </w:pPr>
          </w:p>
        </w:tc>
        <w:tc>
          <w:tcPr>
            <w:tcW w:w="2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131DF" w14:textId="77777777" w:rsidR="00574687" w:rsidRPr="00574687" w:rsidRDefault="00574687" w:rsidP="00574687">
            <w:pPr>
              <w:spacing w:after="0" w:line="240" w:lineRule="auto"/>
              <w:rPr>
                <w:rFonts w:asciiTheme="minorBidi" w:eastAsia="Times New Roman" w:hAnsiTheme="minorBidi"/>
              </w:rPr>
            </w:pPr>
          </w:p>
        </w:tc>
      </w:tr>
    </w:tbl>
    <w:p w14:paraId="5763F9F7" w14:textId="77777777" w:rsidR="00403379" w:rsidRPr="00B22EAA" w:rsidRDefault="00574687">
      <w:pPr>
        <w:rPr>
          <w:rFonts w:asciiTheme="minorBidi" w:hAnsiTheme="minorBidi"/>
        </w:rPr>
      </w:pPr>
      <w:r w:rsidRPr="00B22EAA">
        <w:rPr>
          <w:rFonts w:asciiTheme="minorBidi" w:eastAsia="Times New Roman" w:hAnsiTheme="minorBidi"/>
        </w:rPr>
        <w:br/>
      </w:r>
      <w:r w:rsidRPr="00B22EAA">
        <w:rPr>
          <w:rFonts w:asciiTheme="minorBidi" w:eastAsia="Times New Roman" w:hAnsiTheme="minorBidi"/>
        </w:rPr>
        <w:br/>
      </w:r>
    </w:p>
    <w:sectPr w:rsidR="00403379" w:rsidRPr="00B22EA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A4C0" w14:textId="77777777" w:rsidR="00F36EF8" w:rsidRDefault="00F36EF8" w:rsidP="00F36EF8">
      <w:pPr>
        <w:spacing w:after="0" w:line="240" w:lineRule="auto"/>
      </w:pPr>
      <w:r>
        <w:separator/>
      </w:r>
    </w:p>
  </w:endnote>
  <w:endnote w:type="continuationSeparator" w:id="0">
    <w:p w14:paraId="5D15DC6A" w14:textId="77777777" w:rsidR="00F36EF8" w:rsidRDefault="00F36EF8" w:rsidP="00F3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A9CB" w14:textId="77777777" w:rsidR="00F36EF8" w:rsidRPr="00F36EF8" w:rsidRDefault="00F36EF8">
    <w:pPr>
      <w:tabs>
        <w:tab w:val="center" w:pos="4550"/>
        <w:tab w:val="left" w:pos="5818"/>
      </w:tabs>
      <w:ind w:right="260"/>
      <w:jc w:val="right"/>
      <w:rPr>
        <w:rFonts w:asciiTheme="minorBidi" w:hAnsiTheme="minorBidi"/>
        <w:color w:val="222A35" w:themeColor="text2" w:themeShade="80"/>
        <w:sz w:val="18"/>
        <w:szCs w:val="18"/>
      </w:rPr>
    </w:pPr>
    <w:r w:rsidRPr="00F36EF8">
      <w:rPr>
        <w:rFonts w:asciiTheme="minorBidi" w:hAnsiTheme="minorBidi"/>
        <w:color w:val="8496B0" w:themeColor="text2" w:themeTint="99"/>
        <w:spacing w:val="60"/>
        <w:sz w:val="18"/>
        <w:szCs w:val="18"/>
      </w:rPr>
      <w:t>Page</w:t>
    </w:r>
    <w:r w:rsidRPr="00F36EF8">
      <w:rPr>
        <w:rFonts w:asciiTheme="minorBidi" w:hAnsiTheme="minorBidi"/>
        <w:color w:val="8496B0" w:themeColor="text2" w:themeTint="99"/>
        <w:sz w:val="18"/>
        <w:szCs w:val="18"/>
      </w:rPr>
      <w:t xml:space="preserve"> </w:t>
    </w:r>
    <w:r w:rsidRPr="00F36EF8">
      <w:rPr>
        <w:rFonts w:asciiTheme="minorBidi" w:hAnsiTheme="minorBidi"/>
        <w:color w:val="323E4F" w:themeColor="text2" w:themeShade="BF"/>
        <w:sz w:val="18"/>
        <w:szCs w:val="18"/>
      </w:rPr>
      <w:fldChar w:fldCharType="begin"/>
    </w:r>
    <w:r w:rsidRPr="00F36EF8">
      <w:rPr>
        <w:rFonts w:asciiTheme="minorBidi" w:hAnsiTheme="minorBidi"/>
        <w:color w:val="323E4F" w:themeColor="text2" w:themeShade="BF"/>
        <w:sz w:val="18"/>
        <w:szCs w:val="18"/>
      </w:rPr>
      <w:instrText xml:space="preserve"> PAGE   \* MERGEFORMAT </w:instrText>
    </w:r>
    <w:r w:rsidRPr="00F36EF8">
      <w:rPr>
        <w:rFonts w:asciiTheme="minorBidi" w:hAnsiTheme="minorBidi"/>
        <w:color w:val="323E4F" w:themeColor="text2" w:themeShade="BF"/>
        <w:sz w:val="18"/>
        <w:szCs w:val="18"/>
      </w:rPr>
      <w:fldChar w:fldCharType="separate"/>
    </w:r>
    <w:r w:rsidRPr="00F36EF8">
      <w:rPr>
        <w:rFonts w:asciiTheme="minorBidi" w:hAnsiTheme="minorBidi"/>
        <w:noProof/>
        <w:color w:val="323E4F" w:themeColor="text2" w:themeShade="BF"/>
        <w:sz w:val="18"/>
        <w:szCs w:val="18"/>
      </w:rPr>
      <w:t>1</w:t>
    </w:r>
    <w:r w:rsidRPr="00F36EF8">
      <w:rPr>
        <w:rFonts w:asciiTheme="minorBidi" w:hAnsiTheme="minorBidi"/>
        <w:color w:val="323E4F" w:themeColor="text2" w:themeShade="BF"/>
        <w:sz w:val="18"/>
        <w:szCs w:val="18"/>
      </w:rPr>
      <w:fldChar w:fldCharType="end"/>
    </w:r>
    <w:r w:rsidRPr="00F36EF8">
      <w:rPr>
        <w:rFonts w:asciiTheme="minorBidi" w:hAnsiTheme="minorBidi"/>
        <w:color w:val="323E4F" w:themeColor="text2" w:themeShade="BF"/>
        <w:sz w:val="18"/>
        <w:szCs w:val="18"/>
      </w:rPr>
      <w:t xml:space="preserve"> | </w:t>
    </w:r>
    <w:r w:rsidRPr="00F36EF8">
      <w:rPr>
        <w:rFonts w:asciiTheme="minorBidi" w:hAnsiTheme="minorBidi"/>
        <w:color w:val="323E4F" w:themeColor="text2" w:themeShade="BF"/>
        <w:sz w:val="18"/>
        <w:szCs w:val="18"/>
      </w:rPr>
      <w:fldChar w:fldCharType="begin"/>
    </w:r>
    <w:r w:rsidRPr="00F36EF8">
      <w:rPr>
        <w:rFonts w:asciiTheme="minorBidi" w:hAnsiTheme="minorBidi"/>
        <w:color w:val="323E4F" w:themeColor="text2" w:themeShade="BF"/>
        <w:sz w:val="18"/>
        <w:szCs w:val="18"/>
      </w:rPr>
      <w:instrText xml:space="preserve"> NUMPAGES  \* Arabic  \* MERGEFORMAT </w:instrText>
    </w:r>
    <w:r w:rsidRPr="00F36EF8">
      <w:rPr>
        <w:rFonts w:asciiTheme="minorBidi" w:hAnsiTheme="minorBidi"/>
        <w:color w:val="323E4F" w:themeColor="text2" w:themeShade="BF"/>
        <w:sz w:val="18"/>
        <w:szCs w:val="18"/>
      </w:rPr>
      <w:fldChar w:fldCharType="separate"/>
    </w:r>
    <w:r w:rsidRPr="00F36EF8">
      <w:rPr>
        <w:rFonts w:asciiTheme="minorBidi" w:hAnsiTheme="minorBidi"/>
        <w:noProof/>
        <w:color w:val="323E4F" w:themeColor="text2" w:themeShade="BF"/>
        <w:sz w:val="18"/>
        <w:szCs w:val="18"/>
      </w:rPr>
      <w:t>1</w:t>
    </w:r>
    <w:r w:rsidRPr="00F36EF8">
      <w:rPr>
        <w:rFonts w:asciiTheme="minorBidi" w:hAnsiTheme="minorBidi"/>
        <w:color w:val="323E4F" w:themeColor="text2" w:themeShade="BF"/>
        <w:sz w:val="18"/>
        <w:szCs w:val="18"/>
      </w:rPr>
      <w:fldChar w:fldCharType="end"/>
    </w:r>
  </w:p>
  <w:p w14:paraId="682E3638" w14:textId="77777777" w:rsidR="00F36EF8" w:rsidRDefault="00F36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B144" w14:textId="77777777" w:rsidR="00F36EF8" w:rsidRDefault="00F36EF8" w:rsidP="00F36EF8">
      <w:pPr>
        <w:spacing w:after="0" w:line="240" w:lineRule="auto"/>
      </w:pPr>
      <w:r>
        <w:separator/>
      </w:r>
    </w:p>
  </w:footnote>
  <w:footnote w:type="continuationSeparator" w:id="0">
    <w:p w14:paraId="7008AD90" w14:textId="77777777" w:rsidR="00F36EF8" w:rsidRDefault="00F36EF8" w:rsidP="00F3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852"/>
    <w:multiLevelType w:val="multilevel"/>
    <w:tmpl w:val="FE3495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6208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87"/>
    <w:rsid w:val="00031382"/>
    <w:rsid w:val="00050A9D"/>
    <w:rsid w:val="001D17E2"/>
    <w:rsid w:val="0036629B"/>
    <w:rsid w:val="003C624E"/>
    <w:rsid w:val="00403379"/>
    <w:rsid w:val="00574687"/>
    <w:rsid w:val="0069001A"/>
    <w:rsid w:val="006D2AC1"/>
    <w:rsid w:val="00B22EAA"/>
    <w:rsid w:val="00F36E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4CBE"/>
  <w15:chartTrackingRefBased/>
  <w15:docId w15:val="{378A7819-3003-4487-B2EF-85904AD5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6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4687"/>
    <w:rPr>
      <w:color w:val="0000FF"/>
      <w:u w:val="single"/>
    </w:rPr>
  </w:style>
  <w:style w:type="character" w:styleId="UnresolvedMention">
    <w:name w:val="Unresolved Mention"/>
    <w:basedOn w:val="DefaultParagraphFont"/>
    <w:uiPriority w:val="99"/>
    <w:semiHidden/>
    <w:unhideWhenUsed/>
    <w:rsid w:val="00574687"/>
    <w:rPr>
      <w:color w:val="605E5C"/>
      <w:shd w:val="clear" w:color="auto" w:fill="E1DFDD"/>
    </w:rPr>
  </w:style>
  <w:style w:type="paragraph" w:styleId="Header">
    <w:name w:val="header"/>
    <w:basedOn w:val="Normal"/>
    <w:link w:val="HeaderChar"/>
    <w:uiPriority w:val="99"/>
    <w:unhideWhenUsed/>
    <w:rsid w:val="00F36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F8"/>
  </w:style>
  <w:style w:type="paragraph" w:styleId="Footer">
    <w:name w:val="footer"/>
    <w:basedOn w:val="Normal"/>
    <w:link w:val="FooterChar"/>
    <w:uiPriority w:val="99"/>
    <w:unhideWhenUsed/>
    <w:rsid w:val="00F36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7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hpnm-admissions@sheffiel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Gibbins</dc:creator>
  <cp:keywords/>
  <dc:description/>
  <cp:lastModifiedBy>Heather Kelly</cp:lastModifiedBy>
  <cp:revision>3</cp:revision>
  <dcterms:created xsi:type="dcterms:W3CDTF">2025-12-05T10:05:00Z</dcterms:created>
  <dcterms:modified xsi:type="dcterms:W3CDTF">2025-12-05T10:06:00Z</dcterms:modified>
</cp:coreProperties>
</file>