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E065C" w14:textId="2D0EF161" w:rsidR="00723C0C" w:rsidRPr="00723C0C" w:rsidRDefault="00F645F5" w:rsidP="00723C0C">
      <w:pPr>
        <w:pStyle w:val="Heading1"/>
        <w:rPr>
          <w:lang w:val="en-GB"/>
        </w:rPr>
      </w:pPr>
      <w:bookmarkStart w:id="0" w:name="_GoBack"/>
      <w:bookmarkEnd w:id="0"/>
      <w:r>
        <w:rPr>
          <w:lang w:val="en-GB"/>
        </w:rPr>
        <w:t>EDARA Emergency Department survey 2017</w:t>
      </w:r>
      <w:r w:rsidR="00723C0C" w:rsidRPr="00723C0C">
        <w:rPr>
          <w:lang w:val="en-GB"/>
        </w:rPr>
        <w:t xml:space="preserve"> sampling declaration</w:t>
      </w:r>
      <w:r w:rsidR="007D3B05">
        <w:rPr>
          <w:lang w:val="en-GB"/>
        </w:rPr>
        <w:t xml:space="preserve"> form</w:t>
      </w:r>
    </w:p>
    <w:p w14:paraId="7A36CAE4" w14:textId="77777777" w:rsidR="00723C0C" w:rsidRPr="00140520" w:rsidRDefault="00723C0C">
      <w:pPr>
        <w:rPr>
          <w:sz w:val="20"/>
          <w:szCs w:val="20"/>
        </w:rPr>
      </w:pPr>
    </w:p>
    <w:p w14:paraId="23127402" w14:textId="45579C56" w:rsidR="00723C0C" w:rsidRPr="00140520" w:rsidRDefault="00723C0C" w:rsidP="00723C0C">
      <w:pPr>
        <w:rPr>
          <w:sz w:val="20"/>
          <w:szCs w:val="20"/>
          <w:lang w:val="en-GB"/>
        </w:rPr>
      </w:pPr>
      <w:r w:rsidRPr="00140520">
        <w:rPr>
          <w:sz w:val="20"/>
          <w:szCs w:val="20"/>
          <w:lang w:val="en-GB"/>
        </w:rPr>
        <w:t>This declaration is to be signed by the member of staff responsible for drawing the sample of patients as set out in the EDARA Emergency Department Surv</w:t>
      </w:r>
      <w:r w:rsidR="00A01F2E">
        <w:rPr>
          <w:sz w:val="20"/>
          <w:szCs w:val="20"/>
          <w:lang w:val="en-GB"/>
        </w:rPr>
        <w:t>ey 2017 Instruction Manual (v4.9</w:t>
      </w:r>
      <w:r w:rsidRPr="00140520">
        <w:rPr>
          <w:sz w:val="20"/>
          <w:szCs w:val="20"/>
          <w:lang w:val="en-GB"/>
        </w:rPr>
        <w:t xml:space="preserve">, 5.7.17) </w:t>
      </w:r>
    </w:p>
    <w:p w14:paraId="15F928DA" w14:textId="77777777" w:rsidR="00723C0C" w:rsidRPr="00140520" w:rsidRDefault="00723C0C" w:rsidP="00723C0C">
      <w:pPr>
        <w:rPr>
          <w:sz w:val="20"/>
          <w:szCs w:val="20"/>
          <w:lang w:val="en-GB"/>
        </w:rPr>
      </w:pPr>
    </w:p>
    <w:p w14:paraId="12A0E88C" w14:textId="77777777" w:rsidR="00723C0C" w:rsidRPr="00140520" w:rsidRDefault="00723C0C" w:rsidP="00723C0C">
      <w:pPr>
        <w:rPr>
          <w:sz w:val="20"/>
          <w:szCs w:val="20"/>
          <w:lang w:val="en-GB"/>
        </w:rPr>
      </w:pPr>
      <w:r w:rsidRPr="00140520">
        <w:rPr>
          <w:sz w:val="20"/>
          <w:szCs w:val="20"/>
          <w:lang w:val="en-GB"/>
        </w:rPr>
        <w:t xml:space="preserve">For staff drawing the sample: </w:t>
      </w:r>
    </w:p>
    <w:p w14:paraId="420602EC" w14:textId="77777777" w:rsidR="00723C0C" w:rsidRPr="00140520" w:rsidRDefault="00723C0C" w:rsidP="00723C0C">
      <w:pPr>
        <w:rPr>
          <w:sz w:val="20"/>
          <w:szCs w:val="20"/>
          <w:lang w:val="en-GB"/>
        </w:rPr>
      </w:pPr>
    </w:p>
    <w:p w14:paraId="7BAAFD2F" w14:textId="08DB0D5C" w:rsidR="00723C0C" w:rsidRPr="00140520" w:rsidRDefault="00723C0C" w:rsidP="00723C0C">
      <w:pPr>
        <w:rPr>
          <w:sz w:val="20"/>
          <w:szCs w:val="20"/>
          <w:lang w:val="en-GB"/>
        </w:rPr>
      </w:pPr>
      <w:r w:rsidRPr="00140520">
        <w:rPr>
          <w:sz w:val="20"/>
          <w:szCs w:val="20"/>
          <w:lang w:val="en-GB"/>
        </w:rPr>
        <w:t>Please complete this form once you have drawn your sample of patients and completed the necessary checks prior to printing patient letters. You must send this checklist to the EDARA project manager</w:t>
      </w:r>
      <w:r w:rsidR="004005D4">
        <w:rPr>
          <w:sz w:val="20"/>
          <w:szCs w:val="20"/>
          <w:lang w:val="en-GB"/>
        </w:rPr>
        <w:t>s</w:t>
      </w:r>
      <w:r w:rsidRPr="00140520">
        <w:rPr>
          <w:sz w:val="20"/>
          <w:szCs w:val="20"/>
          <w:lang w:val="en-GB"/>
        </w:rPr>
        <w:t xml:space="preserve"> Andy Irving </w:t>
      </w:r>
      <w:hyperlink r:id="rId7" w:history="1">
        <w:r w:rsidRPr="00140520">
          <w:rPr>
            <w:rStyle w:val="Hyperlink"/>
            <w:sz w:val="20"/>
            <w:szCs w:val="20"/>
            <w:lang w:val="en-GB"/>
          </w:rPr>
          <w:t>a.d.irving@sheffield.ac.uk</w:t>
        </w:r>
      </w:hyperlink>
      <w:r w:rsidR="004005D4">
        <w:rPr>
          <w:sz w:val="20"/>
          <w:szCs w:val="20"/>
          <w:lang w:val="en-GB"/>
        </w:rPr>
        <w:t>, Cc Yu-</w:t>
      </w:r>
      <w:proofErr w:type="spellStart"/>
      <w:r w:rsidR="004005D4">
        <w:rPr>
          <w:sz w:val="20"/>
          <w:szCs w:val="20"/>
          <w:lang w:val="en-GB"/>
        </w:rPr>
        <w:t>Chiao</w:t>
      </w:r>
      <w:proofErr w:type="spellEnd"/>
      <w:r w:rsidR="004005D4">
        <w:rPr>
          <w:sz w:val="20"/>
          <w:szCs w:val="20"/>
          <w:lang w:val="en-GB"/>
        </w:rPr>
        <w:t xml:space="preserve"> Wang </w:t>
      </w:r>
      <w:hyperlink r:id="rId8" w:history="1">
        <w:r w:rsidR="004005D4" w:rsidRPr="004E0BB2">
          <w:rPr>
            <w:rStyle w:val="Hyperlink"/>
            <w:sz w:val="20"/>
            <w:szCs w:val="20"/>
            <w:lang w:val="en-GB"/>
          </w:rPr>
          <w:t>WangY73@cardiff.ac.uk</w:t>
        </w:r>
      </w:hyperlink>
      <w:r w:rsidR="004005D4">
        <w:rPr>
          <w:sz w:val="20"/>
          <w:szCs w:val="20"/>
          <w:lang w:val="en-GB"/>
        </w:rPr>
        <w:t xml:space="preserve">. </w:t>
      </w:r>
      <w:r w:rsidR="004005D4" w:rsidRPr="004005D4">
        <w:rPr>
          <w:sz w:val="20"/>
          <w:szCs w:val="20"/>
          <w:lang w:val="en-GB"/>
        </w:rPr>
        <w:t xml:space="preserve"> </w:t>
      </w:r>
      <w:r w:rsidR="004005D4">
        <w:rPr>
          <w:sz w:val="20"/>
          <w:szCs w:val="20"/>
          <w:lang w:val="en-GB"/>
        </w:rPr>
        <w:t xml:space="preserve"> </w:t>
      </w:r>
      <w:r w:rsidRPr="00140520">
        <w:rPr>
          <w:sz w:val="20"/>
          <w:szCs w:val="20"/>
          <w:lang w:val="en-GB"/>
        </w:rPr>
        <w:t xml:space="preserve"> Andy Irving</w:t>
      </w:r>
      <w:r w:rsidR="004005D4">
        <w:rPr>
          <w:sz w:val="20"/>
          <w:szCs w:val="20"/>
          <w:lang w:val="en-GB"/>
        </w:rPr>
        <w:t>/Yu-</w:t>
      </w:r>
      <w:proofErr w:type="spellStart"/>
      <w:r w:rsidR="004005D4">
        <w:rPr>
          <w:sz w:val="20"/>
          <w:szCs w:val="20"/>
          <w:lang w:val="en-GB"/>
        </w:rPr>
        <w:t>Chiao</w:t>
      </w:r>
      <w:proofErr w:type="spellEnd"/>
      <w:r w:rsidR="004005D4">
        <w:rPr>
          <w:sz w:val="20"/>
          <w:szCs w:val="20"/>
          <w:lang w:val="en-GB"/>
        </w:rPr>
        <w:t xml:space="preserve"> </w:t>
      </w:r>
      <w:proofErr w:type="gramStart"/>
      <w:r w:rsidR="004005D4">
        <w:rPr>
          <w:sz w:val="20"/>
          <w:szCs w:val="20"/>
          <w:lang w:val="en-GB"/>
        </w:rPr>
        <w:t xml:space="preserve">Wang </w:t>
      </w:r>
      <w:r w:rsidRPr="00140520">
        <w:rPr>
          <w:sz w:val="20"/>
          <w:szCs w:val="20"/>
          <w:lang w:val="en-GB"/>
        </w:rPr>
        <w:t xml:space="preserve"> will</w:t>
      </w:r>
      <w:proofErr w:type="gramEnd"/>
      <w:r w:rsidRPr="00140520">
        <w:rPr>
          <w:sz w:val="20"/>
          <w:szCs w:val="20"/>
          <w:lang w:val="en-GB"/>
        </w:rPr>
        <w:t xml:space="preserve"> confirm that you are able to send your patient surveys </w:t>
      </w:r>
      <w:r w:rsidR="00425204" w:rsidRPr="00140520">
        <w:rPr>
          <w:sz w:val="20"/>
          <w:szCs w:val="20"/>
          <w:lang w:val="en-GB"/>
        </w:rPr>
        <w:t>once this form has been checked.</w:t>
      </w:r>
    </w:p>
    <w:p w14:paraId="69BFF207" w14:textId="77777777" w:rsidR="00723C0C" w:rsidRPr="00140520" w:rsidRDefault="00723C0C" w:rsidP="00723C0C">
      <w:pPr>
        <w:rPr>
          <w:sz w:val="20"/>
          <w:szCs w:val="20"/>
          <w:lang w:val="en-GB"/>
        </w:rPr>
      </w:pPr>
    </w:p>
    <w:p w14:paraId="03B4DD6C" w14:textId="77777777" w:rsidR="00723C0C" w:rsidRPr="00140520" w:rsidRDefault="00723C0C" w:rsidP="00723C0C">
      <w:pPr>
        <w:rPr>
          <w:sz w:val="20"/>
          <w:szCs w:val="20"/>
          <w:lang w:val="en-GB"/>
        </w:rPr>
      </w:pPr>
      <w:r w:rsidRPr="00140520">
        <w:rPr>
          <w:sz w:val="20"/>
          <w:szCs w:val="20"/>
          <w:lang w:val="en-GB"/>
        </w:rPr>
        <w:t>Please confirm that the following tasks have been completed by initialling and ticking the boxes and signing the declaration:</w:t>
      </w:r>
    </w:p>
    <w:p w14:paraId="4C9F3AC5" w14:textId="77777777" w:rsidR="00723C0C" w:rsidRDefault="00723C0C" w:rsidP="00723C0C">
      <w:pPr>
        <w:rPr>
          <w:lang w:val="en-GB"/>
        </w:rPr>
      </w:pPr>
    </w:p>
    <w:tbl>
      <w:tblPr>
        <w:tblStyle w:val="TableGrid"/>
        <w:tblW w:w="0" w:type="auto"/>
        <w:tblLook w:val="04A0" w:firstRow="1" w:lastRow="0" w:firstColumn="1" w:lastColumn="0" w:noHBand="0" w:noVBand="1"/>
      </w:tblPr>
      <w:tblGrid>
        <w:gridCol w:w="6717"/>
        <w:gridCol w:w="1579"/>
      </w:tblGrid>
      <w:tr w:rsidR="00723C0C" w:rsidRPr="000E1496" w14:paraId="555C3EE9" w14:textId="77777777" w:rsidTr="00723C0C">
        <w:tc>
          <w:tcPr>
            <w:tcW w:w="6912" w:type="dxa"/>
          </w:tcPr>
          <w:p w14:paraId="139E7CCC" w14:textId="77777777" w:rsidR="00723C0C" w:rsidRPr="000E1496" w:rsidRDefault="00723C0C" w:rsidP="00723C0C">
            <w:pPr>
              <w:rPr>
                <w:sz w:val="16"/>
                <w:szCs w:val="16"/>
                <w:lang w:val="en-GB"/>
              </w:rPr>
            </w:pPr>
            <w:r w:rsidRPr="000E1496">
              <w:rPr>
                <w:sz w:val="16"/>
                <w:szCs w:val="16"/>
                <w:lang w:val="en-GB"/>
              </w:rPr>
              <w:t xml:space="preserve">Item </w:t>
            </w:r>
          </w:p>
        </w:tc>
        <w:tc>
          <w:tcPr>
            <w:tcW w:w="1610" w:type="dxa"/>
          </w:tcPr>
          <w:p w14:paraId="422660CC" w14:textId="77777777" w:rsidR="00723C0C" w:rsidRPr="000E1496" w:rsidRDefault="00723C0C" w:rsidP="00723C0C">
            <w:pPr>
              <w:rPr>
                <w:sz w:val="16"/>
                <w:szCs w:val="16"/>
                <w:lang w:val="en-GB"/>
              </w:rPr>
            </w:pPr>
            <w:r w:rsidRPr="000E1496">
              <w:rPr>
                <w:sz w:val="16"/>
                <w:szCs w:val="16"/>
                <w:lang w:val="en-GB"/>
              </w:rPr>
              <w:t xml:space="preserve">Fill in </w:t>
            </w:r>
          </w:p>
        </w:tc>
      </w:tr>
      <w:tr w:rsidR="00723C0C" w:rsidRPr="000E1496" w14:paraId="4D3D1BE2" w14:textId="77777777" w:rsidTr="00723C0C">
        <w:tc>
          <w:tcPr>
            <w:tcW w:w="6912" w:type="dxa"/>
          </w:tcPr>
          <w:p w14:paraId="4EE65174" w14:textId="39EB3783" w:rsidR="00723C0C" w:rsidRPr="000E1496" w:rsidRDefault="00723C0C" w:rsidP="00723C0C">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A sample of up to 600</w:t>
            </w:r>
            <w:r w:rsidR="00A01F2E">
              <w:rPr>
                <w:rFonts w:ascii="Times" w:eastAsia="Times New Roman" w:hAnsi="Times" w:cs="Times New Roman"/>
                <w:sz w:val="16"/>
                <w:szCs w:val="16"/>
                <w:lang w:val="en-GB"/>
              </w:rPr>
              <w:t xml:space="preserve"> patients who attended in July </w:t>
            </w:r>
            <w:r w:rsidRPr="000E1496">
              <w:rPr>
                <w:rFonts w:ascii="Times" w:eastAsia="Times New Roman" w:hAnsi="Times" w:cs="Times New Roman"/>
                <w:sz w:val="16"/>
                <w:szCs w:val="16"/>
                <w:lang w:val="en-GB"/>
              </w:rPr>
              <w:t>2017 has been drawn according to the instructions in this sampling instruction manual.</w:t>
            </w:r>
          </w:p>
          <w:p w14:paraId="74CF9CB0" w14:textId="77777777" w:rsidR="00723C0C" w:rsidRPr="000E1496" w:rsidRDefault="00723C0C" w:rsidP="00723C0C">
            <w:pPr>
              <w:rPr>
                <w:sz w:val="16"/>
                <w:szCs w:val="16"/>
                <w:lang w:val="en-GB"/>
              </w:rPr>
            </w:pPr>
          </w:p>
        </w:tc>
        <w:tc>
          <w:tcPr>
            <w:tcW w:w="1610" w:type="dxa"/>
          </w:tcPr>
          <w:p w14:paraId="5BBB0C10" w14:textId="77777777" w:rsidR="00723C0C" w:rsidRPr="000E1496" w:rsidRDefault="000E1496" w:rsidP="00723C0C">
            <w:pPr>
              <w:rPr>
                <w:sz w:val="16"/>
                <w:szCs w:val="16"/>
                <w:lang w:val="en-GB"/>
              </w:rPr>
            </w:pPr>
            <w:r w:rsidRPr="000E1496">
              <w:rPr>
                <w:sz w:val="16"/>
                <w:szCs w:val="16"/>
                <w:lang w:val="en-GB"/>
              </w:rPr>
              <w:t xml:space="preserve">Initials </w:t>
            </w:r>
          </w:p>
          <w:p w14:paraId="31CAB308" w14:textId="77777777" w:rsidR="000E1496" w:rsidRPr="000E1496" w:rsidRDefault="000E1496" w:rsidP="00723C0C">
            <w:pPr>
              <w:rPr>
                <w:sz w:val="16"/>
                <w:szCs w:val="16"/>
                <w:lang w:val="en-GB"/>
              </w:rPr>
            </w:pPr>
          </w:p>
          <w:p w14:paraId="4842FEFD" w14:textId="77777777" w:rsidR="000E1496" w:rsidRPr="000E1496" w:rsidRDefault="000E1496" w:rsidP="00723C0C">
            <w:pPr>
              <w:rPr>
                <w:sz w:val="16"/>
                <w:szCs w:val="16"/>
                <w:lang w:val="en-GB"/>
              </w:rPr>
            </w:pPr>
            <w:r w:rsidRPr="000E1496">
              <w:rPr>
                <w:sz w:val="16"/>
                <w:szCs w:val="16"/>
                <w:lang w:val="en-GB"/>
              </w:rPr>
              <w:t>………………</w:t>
            </w:r>
          </w:p>
        </w:tc>
      </w:tr>
      <w:tr w:rsidR="00140520" w:rsidRPr="000E1496" w14:paraId="6E36B886" w14:textId="77777777" w:rsidTr="00723C0C">
        <w:tc>
          <w:tcPr>
            <w:tcW w:w="6912" w:type="dxa"/>
          </w:tcPr>
          <w:p w14:paraId="15C2CE3C" w14:textId="2869EFCA" w:rsidR="00140520" w:rsidRDefault="00140520" w:rsidP="00723C0C">
            <w:pPr>
              <w:rPr>
                <w:sz w:val="16"/>
                <w:szCs w:val="16"/>
                <w:lang w:val="en-GB"/>
              </w:rPr>
            </w:pPr>
            <w:r>
              <w:rPr>
                <w:sz w:val="16"/>
                <w:szCs w:val="16"/>
                <w:lang w:val="en-GB"/>
              </w:rPr>
              <w:t xml:space="preserve">Confirm sample number (number of patients to receive the ED survey) </w:t>
            </w:r>
          </w:p>
          <w:p w14:paraId="3B7DBCBF" w14:textId="4451EB75" w:rsidR="00140520" w:rsidRPr="000E1496" w:rsidRDefault="00140520" w:rsidP="00723C0C">
            <w:pPr>
              <w:rPr>
                <w:sz w:val="16"/>
                <w:szCs w:val="16"/>
                <w:lang w:val="en-GB"/>
              </w:rPr>
            </w:pPr>
          </w:p>
        </w:tc>
        <w:tc>
          <w:tcPr>
            <w:tcW w:w="1610" w:type="dxa"/>
          </w:tcPr>
          <w:p w14:paraId="0320F2C0" w14:textId="77777777" w:rsidR="00140520" w:rsidRDefault="00140520" w:rsidP="00723C0C">
            <w:pPr>
              <w:rPr>
                <w:rFonts w:ascii="Times" w:eastAsia="Times New Roman" w:hAnsi="Times" w:cs="Times New Roman"/>
                <w:sz w:val="16"/>
                <w:szCs w:val="16"/>
                <w:lang w:val="en-GB"/>
              </w:rPr>
            </w:pPr>
            <w:r>
              <w:rPr>
                <w:rFonts w:ascii="Times" w:eastAsia="Times New Roman" w:hAnsi="Times" w:cs="Times New Roman"/>
                <w:sz w:val="16"/>
                <w:szCs w:val="16"/>
                <w:lang w:val="en-GB"/>
              </w:rPr>
              <w:t>Sample number</w:t>
            </w:r>
          </w:p>
          <w:p w14:paraId="61BEC274" w14:textId="4B3222E1" w:rsidR="00140520" w:rsidRDefault="00140520" w:rsidP="00723C0C">
            <w:pPr>
              <w:rPr>
                <w:rFonts w:ascii="Times" w:eastAsia="Times New Roman" w:hAnsi="Times" w:cs="Times New Roman"/>
                <w:sz w:val="16"/>
                <w:szCs w:val="16"/>
                <w:lang w:val="en-GB"/>
              </w:rPr>
            </w:pPr>
          </w:p>
        </w:tc>
      </w:tr>
      <w:tr w:rsidR="00723C0C" w:rsidRPr="000E1496" w14:paraId="3E0C8516" w14:textId="77777777" w:rsidTr="00723C0C">
        <w:tc>
          <w:tcPr>
            <w:tcW w:w="6912" w:type="dxa"/>
          </w:tcPr>
          <w:p w14:paraId="3C637D20" w14:textId="77777777" w:rsidR="00723C0C" w:rsidRPr="000E1496" w:rsidRDefault="000E1496" w:rsidP="00723C0C">
            <w:pPr>
              <w:rPr>
                <w:sz w:val="16"/>
                <w:szCs w:val="16"/>
                <w:lang w:val="en-GB"/>
              </w:rPr>
            </w:pPr>
            <w:r w:rsidRPr="000E1496">
              <w:rPr>
                <w:sz w:val="16"/>
                <w:szCs w:val="16"/>
                <w:lang w:val="en-GB"/>
              </w:rPr>
              <w:t>Confirm that you have excluded the following groups:</w:t>
            </w:r>
          </w:p>
          <w:p w14:paraId="4FC40E2A" w14:textId="77777777" w:rsidR="000E1496" w:rsidRPr="000E1496" w:rsidRDefault="000E1496" w:rsidP="00723C0C">
            <w:pPr>
              <w:rPr>
                <w:sz w:val="16"/>
                <w:szCs w:val="16"/>
                <w:lang w:val="en-GB"/>
              </w:rPr>
            </w:pPr>
          </w:p>
          <w:p w14:paraId="2F603D6C" w14:textId="77777777" w:rsidR="000E1496" w:rsidRPr="000E1496" w:rsidRDefault="000E1496" w:rsidP="000E1496">
            <w:pPr>
              <w:pStyle w:val="Heading2"/>
              <w:numPr>
                <w:ilvl w:val="0"/>
                <w:numId w:val="1"/>
              </w:numPr>
              <w:jc w:val="right"/>
              <w:rPr>
                <w:sz w:val="16"/>
                <w:szCs w:val="16"/>
              </w:rPr>
            </w:pPr>
            <w:bookmarkStart w:id="1" w:name="_Toc335551521"/>
            <w:bookmarkStart w:id="2" w:name="_Toc338581757"/>
            <w:bookmarkStart w:id="3" w:name="_Toc469474689"/>
            <w:r w:rsidRPr="000E1496">
              <w:rPr>
                <w:rFonts w:asciiTheme="minorHAnsi" w:eastAsiaTheme="minorHAnsi" w:hAnsiTheme="minorHAnsi" w:cstheme="minorBidi"/>
                <w:b w:val="0"/>
                <w:bCs w:val="0"/>
                <w:color w:val="auto"/>
                <w:sz w:val="16"/>
                <w:szCs w:val="16"/>
              </w:rPr>
              <w:t>Deceased (sample of patients to be confirmed by internal hospital records checks)</w:t>
            </w:r>
            <w:bookmarkEnd w:id="1"/>
            <w:bookmarkEnd w:id="2"/>
            <w:bookmarkEnd w:id="3"/>
          </w:p>
          <w:p w14:paraId="1A211BBF" w14:textId="77777777" w:rsidR="000E1496" w:rsidRPr="000E1496" w:rsidRDefault="000E1496" w:rsidP="000E1496">
            <w:pPr>
              <w:pStyle w:val="Heading2"/>
              <w:numPr>
                <w:ilvl w:val="0"/>
                <w:numId w:val="1"/>
              </w:numPr>
              <w:jc w:val="right"/>
              <w:rPr>
                <w:sz w:val="16"/>
                <w:szCs w:val="16"/>
              </w:rPr>
            </w:pPr>
            <w:r w:rsidRPr="000E1496">
              <w:rPr>
                <w:rFonts w:asciiTheme="minorHAnsi" w:eastAsiaTheme="minorHAnsi" w:hAnsiTheme="minorHAnsi" w:cstheme="minorBidi"/>
                <w:b w:val="0"/>
                <w:bCs w:val="0"/>
                <w:color w:val="auto"/>
                <w:sz w:val="16"/>
                <w:szCs w:val="16"/>
              </w:rPr>
              <w:t xml:space="preserve"> </w:t>
            </w:r>
            <w:bookmarkStart w:id="4" w:name="_Toc335551522"/>
            <w:bookmarkStart w:id="5" w:name="_Toc338581758"/>
            <w:bookmarkStart w:id="6" w:name="_Toc469474690"/>
            <w:r w:rsidRPr="000E1496">
              <w:rPr>
                <w:rFonts w:asciiTheme="minorHAnsi" w:eastAsiaTheme="minorHAnsi" w:hAnsiTheme="minorHAnsi" w:cstheme="minorBidi"/>
                <w:b w:val="0"/>
                <w:bCs w:val="0"/>
                <w:color w:val="auto"/>
                <w:sz w:val="16"/>
                <w:szCs w:val="16"/>
              </w:rPr>
              <w:t>Children or young persons aged under 16 years at the date of their attendance at the ED</w:t>
            </w:r>
            <w:bookmarkEnd w:id="4"/>
            <w:bookmarkEnd w:id="5"/>
            <w:bookmarkEnd w:id="6"/>
          </w:p>
          <w:p w14:paraId="03323B1E" w14:textId="77777777" w:rsidR="000E1496" w:rsidRPr="000E1496" w:rsidRDefault="000E1496" w:rsidP="000E1496">
            <w:pPr>
              <w:pStyle w:val="Heading2"/>
              <w:numPr>
                <w:ilvl w:val="0"/>
                <w:numId w:val="1"/>
              </w:numPr>
              <w:jc w:val="right"/>
              <w:rPr>
                <w:sz w:val="16"/>
                <w:szCs w:val="16"/>
              </w:rPr>
            </w:pPr>
            <w:bookmarkStart w:id="7" w:name="_Toc335551523"/>
            <w:bookmarkStart w:id="8" w:name="_Toc338581759"/>
            <w:bookmarkStart w:id="9" w:name="_Toc469474691"/>
            <w:r w:rsidRPr="000E1496">
              <w:rPr>
                <w:rFonts w:asciiTheme="minorHAnsi" w:eastAsiaTheme="minorHAnsi" w:hAnsiTheme="minorHAnsi" w:cstheme="minorBidi"/>
                <w:b w:val="0"/>
                <w:bCs w:val="0"/>
                <w:color w:val="auto"/>
                <w:sz w:val="16"/>
                <w:szCs w:val="16"/>
              </w:rPr>
              <w:t>Any attendances at Minor Injuries Units or Walk-in Centres;</w:t>
            </w:r>
            <w:bookmarkEnd w:id="7"/>
            <w:bookmarkEnd w:id="8"/>
            <w:bookmarkEnd w:id="9"/>
            <w:r w:rsidRPr="000E1496">
              <w:rPr>
                <w:rFonts w:asciiTheme="minorHAnsi" w:eastAsiaTheme="minorHAnsi" w:hAnsiTheme="minorHAnsi" w:cstheme="minorBidi"/>
                <w:b w:val="0"/>
                <w:bCs w:val="0"/>
                <w:color w:val="auto"/>
                <w:sz w:val="16"/>
                <w:szCs w:val="16"/>
              </w:rPr>
              <w:t xml:space="preserve"> </w:t>
            </w:r>
          </w:p>
          <w:p w14:paraId="3912A160" w14:textId="77777777" w:rsidR="000E1496" w:rsidRPr="000E1496" w:rsidRDefault="000E1496" w:rsidP="000E1496">
            <w:pPr>
              <w:pStyle w:val="Heading2"/>
              <w:numPr>
                <w:ilvl w:val="0"/>
                <w:numId w:val="1"/>
              </w:numPr>
              <w:jc w:val="right"/>
              <w:rPr>
                <w:sz w:val="16"/>
                <w:szCs w:val="16"/>
              </w:rPr>
            </w:pPr>
            <w:bookmarkStart w:id="10" w:name="_Toc469474692"/>
            <w:bookmarkStart w:id="11" w:name="_Toc335551524"/>
            <w:bookmarkStart w:id="12" w:name="_Toc338581760"/>
            <w:r w:rsidRPr="000E1496">
              <w:rPr>
                <w:rFonts w:asciiTheme="minorHAnsi" w:eastAsiaTheme="minorHAnsi" w:hAnsiTheme="minorHAnsi" w:cstheme="minorBidi"/>
                <w:b w:val="0"/>
                <w:bCs w:val="0"/>
                <w:color w:val="auto"/>
                <w:sz w:val="16"/>
                <w:szCs w:val="16"/>
              </w:rPr>
              <w:t>Any patients who were admitted to hospital via the ED</w:t>
            </w:r>
            <w:bookmarkEnd w:id="10"/>
            <w:r w:rsidRPr="000E1496">
              <w:rPr>
                <w:rFonts w:asciiTheme="minorHAnsi" w:eastAsiaTheme="minorHAnsi" w:hAnsiTheme="minorHAnsi" w:cstheme="minorBidi"/>
                <w:b w:val="0"/>
                <w:bCs w:val="0"/>
                <w:color w:val="auto"/>
                <w:sz w:val="16"/>
                <w:szCs w:val="16"/>
              </w:rPr>
              <w:t xml:space="preserve"> </w:t>
            </w:r>
            <w:bookmarkEnd w:id="11"/>
            <w:bookmarkEnd w:id="12"/>
          </w:p>
          <w:p w14:paraId="1AC5B18D" w14:textId="77777777" w:rsidR="000E1496" w:rsidRPr="000E1496" w:rsidRDefault="000E1496" w:rsidP="000E1496">
            <w:pPr>
              <w:pStyle w:val="Heading2"/>
              <w:numPr>
                <w:ilvl w:val="0"/>
                <w:numId w:val="1"/>
              </w:numPr>
              <w:jc w:val="right"/>
              <w:rPr>
                <w:sz w:val="16"/>
                <w:szCs w:val="16"/>
              </w:rPr>
            </w:pPr>
            <w:bookmarkStart w:id="13" w:name="_Toc335551525"/>
            <w:bookmarkStart w:id="14" w:name="_Toc338581761"/>
            <w:bookmarkStart w:id="15" w:name="_Toc469474693"/>
            <w:r w:rsidRPr="000E1496">
              <w:rPr>
                <w:rFonts w:asciiTheme="minorHAnsi" w:eastAsiaTheme="minorHAnsi" w:hAnsiTheme="minorHAnsi" w:cstheme="minorBidi"/>
                <w:b w:val="0"/>
                <w:bCs w:val="0"/>
                <w:color w:val="auto"/>
                <w:sz w:val="16"/>
                <w:szCs w:val="16"/>
              </w:rPr>
              <w:t>Any patients who are known to be current inpatients</w:t>
            </w:r>
            <w:bookmarkEnd w:id="13"/>
            <w:bookmarkEnd w:id="14"/>
            <w:bookmarkEnd w:id="15"/>
          </w:p>
          <w:p w14:paraId="2D393841" w14:textId="77777777" w:rsidR="000E1496" w:rsidRPr="000E1496" w:rsidRDefault="000E1496" w:rsidP="000E1496">
            <w:pPr>
              <w:pStyle w:val="Heading2"/>
              <w:numPr>
                <w:ilvl w:val="0"/>
                <w:numId w:val="1"/>
              </w:numPr>
              <w:jc w:val="right"/>
              <w:rPr>
                <w:sz w:val="16"/>
                <w:szCs w:val="16"/>
              </w:rPr>
            </w:pPr>
            <w:r w:rsidRPr="000E1496">
              <w:rPr>
                <w:rFonts w:asciiTheme="minorHAnsi" w:eastAsiaTheme="minorHAnsi" w:hAnsiTheme="minorHAnsi" w:cstheme="minorBidi"/>
                <w:b w:val="0"/>
                <w:bCs w:val="0"/>
                <w:color w:val="auto"/>
                <w:sz w:val="16"/>
                <w:szCs w:val="16"/>
              </w:rPr>
              <w:t xml:space="preserve"> </w:t>
            </w:r>
            <w:bookmarkStart w:id="16" w:name="_Toc335551526"/>
            <w:bookmarkStart w:id="17" w:name="_Toc338581762"/>
            <w:bookmarkStart w:id="18" w:name="_Toc469474694"/>
            <w:r w:rsidRPr="000E1496">
              <w:rPr>
                <w:rFonts w:asciiTheme="minorHAnsi" w:eastAsiaTheme="minorHAnsi" w:hAnsiTheme="minorHAnsi" w:cstheme="minorBidi"/>
                <w:b w:val="0"/>
                <w:bCs w:val="0"/>
                <w:color w:val="auto"/>
                <w:sz w:val="16"/>
                <w:szCs w:val="16"/>
              </w:rPr>
              <w:t>Planned attendances at outpatient clinics which are run within the ED Department (such as fracture clinics)</w:t>
            </w:r>
            <w:bookmarkEnd w:id="16"/>
            <w:bookmarkEnd w:id="17"/>
            <w:bookmarkEnd w:id="18"/>
            <w:r w:rsidRPr="000E1496">
              <w:rPr>
                <w:rFonts w:asciiTheme="minorHAnsi" w:eastAsiaTheme="minorHAnsi" w:hAnsiTheme="minorHAnsi" w:cstheme="minorBidi"/>
                <w:b w:val="0"/>
                <w:bCs w:val="0"/>
                <w:color w:val="auto"/>
                <w:sz w:val="16"/>
                <w:szCs w:val="16"/>
              </w:rPr>
              <w:t xml:space="preserve"> </w:t>
            </w:r>
          </w:p>
          <w:p w14:paraId="072FDAC7" w14:textId="77777777" w:rsidR="000E1496" w:rsidRPr="000E1496" w:rsidRDefault="000E1496" w:rsidP="000E1496">
            <w:pPr>
              <w:pStyle w:val="Heading2"/>
              <w:numPr>
                <w:ilvl w:val="0"/>
                <w:numId w:val="1"/>
              </w:numPr>
              <w:jc w:val="right"/>
              <w:rPr>
                <w:rFonts w:asciiTheme="minorHAnsi" w:eastAsiaTheme="minorHAnsi" w:hAnsiTheme="minorHAnsi" w:cstheme="minorBidi"/>
                <w:b w:val="0"/>
                <w:bCs w:val="0"/>
                <w:color w:val="auto"/>
                <w:sz w:val="16"/>
                <w:szCs w:val="16"/>
              </w:rPr>
            </w:pPr>
            <w:bookmarkStart w:id="19" w:name="_Toc335551527"/>
            <w:bookmarkStart w:id="20" w:name="_Toc338581763"/>
            <w:bookmarkStart w:id="21" w:name="_Toc469474695"/>
            <w:r w:rsidRPr="000E1496">
              <w:rPr>
                <w:rFonts w:asciiTheme="minorHAnsi" w:eastAsiaTheme="minorHAnsi" w:hAnsiTheme="minorHAnsi" w:cstheme="minorBidi"/>
                <w:b w:val="0"/>
                <w:bCs w:val="0"/>
                <w:color w:val="auto"/>
                <w:sz w:val="16"/>
                <w:szCs w:val="16"/>
              </w:rPr>
              <w:t>Patients attending primarily to obtain contraception (e.g. the morning after pill), patients who suffered a miscarriage or another form of abortive pregnancy outcome whilst at the hospital, and patients with a concealed pregnancy</w:t>
            </w:r>
            <w:bookmarkEnd w:id="19"/>
            <w:bookmarkEnd w:id="20"/>
            <w:bookmarkEnd w:id="21"/>
          </w:p>
          <w:p w14:paraId="51E8AA81" w14:textId="77777777" w:rsidR="000E1496" w:rsidRPr="000E1496" w:rsidRDefault="000E1496" w:rsidP="000E1496">
            <w:pPr>
              <w:jc w:val="right"/>
              <w:rPr>
                <w:sz w:val="16"/>
                <w:szCs w:val="16"/>
              </w:rPr>
            </w:pPr>
          </w:p>
          <w:p w14:paraId="65E20920" w14:textId="77777777" w:rsidR="000E1496" w:rsidRPr="000E1496" w:rsidRDefault="000E1496" w:rsidP="000E1496">
            <w:pPr>
              <w:pStyle w:val="ListParagraph"/>
              <w:numPr>
                <w:ilvl w:val="0"/>
                <w:numId w:val="1"/>
              </w:numPr>
              <w:jc w:val="right"/>
              <w:rPr>
                <w:sz w:val="16"/>
                <w:szCs w:val="16"/>
              </w:rPr>
            </w:pPr>
            <w:r w:rsidRPr="000E1496">
              <w:rPr>
                <w:sz w:val="16"/>
                <w:szCs w:val="16"/>
                <w:lang w:val="en-US"/>
              </w:rPr>
              <w:t xml:space="preserve">Patients </w:t>
            </w:r>
            <w:r w:rsidRPr="000E1496">
              <w:rPr>
                <w:b/>
                <w:bCs/>
                <w:sz w:val="16"/>
                <w:szCs w:val="16"/>
                <w:lang w:val="en-US"/>
              </w:rPr>
              <w:t xml:space="preserve">without a UK postal address </w:t>
            </w:r>
            <w:r w:rsidRPr="000E1496">
              <w:rPr>
                <w:sz w:val="16"/>
                <w:szCs w:val="16"/>
                <w:lang w:val="en-US"/>
              </w:rPr>
              <w:t>(but do not exclude if addresses are incomplete but useable e.g. no postcode)</w:t>
            </w:r>
          </w:p>
          <w:p w14:paraId="2B8510E7" w14:textId="77777777" w:rsidR="000E1496" w:rsidRPr="000E1496" w:rsidRDefault="000E1496" w:rsidP="000E1496">
            <w:pPr>
              <w:jc w:val="right"/>
              <w:rPr>
                <w:sz w:val="16"/>
                <w:szCs w:val="16"/>
              </w:rPr>
            </w:pPr>
          </w:p>
          <w:p w14:paraId="251BA7DF" w14:textId="596265DF" w:rsidR="00140520" w:rsidRPr="00140520" w:rsidRDefault="000E1496" w:rsidP="00903239">
            <w:pPr>
              <w:pStyle w:val="ListParagraph"/>
              <w:numPr>
                <w:ilvl w:val="0"/>
                <w:numId w:val="1"/>
              </w:numPr>
              <w:jc w:val="right"/>
              <w:rPr>
                <w:sz w:val="16"/>
                <w:szCs w:val="16"/>
              </w:rPr>
            </w:pPr>
            <w:r w:rsidRPr="000E1496">
              <w:rPr>
                <w:sz w:val="16"/>
                <w:szCs w:val="16"/>
                <w:lang w:val="en-US"/>
              </w:rPr>
              <w:t>Any patient known to have requested their details are not used for any purpose other than their clinical care (if this is collected by your trust you should ensure that you remove those patients from yo</w:t>
            </w:r>
            <w:r>
              <w:rPr>
                <w:sz w:val="16"/>
                <w:szCs w:val="16"/>
                <w:lang w:val="en-US"/>
              </w:rPr>
              <w:t>ur sample list at this stage).</w:t>
            </w:r>
          </w:p>
        </w:tc>
        <w:tc>
          <w:tcPr>
            <w:tcW w:w="1610" w:type="dxa"/>
          </w:tcPr>
          <w:p w14:paraId="3103DF4B" w14:textId="77777777" w:rsidR="000E1496" w:rsidRDefault="000E1496" w:rsidP="00723C0C">
            <w:pPr>
              <w:rPr>
                <w:rFonts w:ascii="Times" w:eastAsia="Times New Roman" w:hAnsi="Times" w:cs="Times New Roman"/>
                <w:sz w:val="16"/>
                <w:szCs w:val="16"/>
                <w:lang w:val="en-GB"/>
              </w:rPr>
            </w:pPr>
          </w:p>
          <w:p w14:paraId="7C9A0C72" w14:textId="77777777" w:rsidR="000E1496" w:rsidRPr="000E1496" w:rsidRDefault="000E1496" w:rsidP="00723C0C">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Confirmed (tick box)</w:t>
            </w:r>
          </w:p>
          <w:p w14:paraId="3CDC6734" w14:textId="77777777" w:rsidR="000E1496" w:rsidRPr="000E1496" w:rsidRDefault="000E1496" w:rsidP="00723C0C">
            <w:pPr>
              <w:rPr>
                <w:rFonts w:ascii="Times" w:eastAsia="Times New Roman" w:hAnsi="Times" w:cs="Times New Roman"/>
                <w:sz w:val="16"/>
                <w:szCs w:val="16"/>
                <w:lang w:val="en-GB"/>
              </w:rPr>
            </w:pPr>
          </w:p>
          <w:p w14:paraId="6E6FFE0B" w14:textId="77777777" w:rsidR="00723C0C" w:rsidRPr="000E1496" w:rsidRDefault="000E1496" w:rsidP="00723C0C">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w:t>
            </w:r>
          </w:p>
          <w:p w14:paraId="5971E920" w14:textId="77777777" w:rsidR="000E1496" w:rsidRPr="000E1496" w:rsidRDefault="000E1496" w:rsidP="00723C0C">
            <w:pPr>
              <w:rPr>
                <w:rFonts w:ascii="Times" w:eastAsia="Times New Roman" w:hAnsi="Times" w:cs="Times New Roman"/>
                <w:sz w:val="16"/>
                <w:szCs w:val="16"/>
                <w:lang w:val="en-GB"/>
              </w:rPr>
            </w:pPr>
          </w:p>
          <w:p w14:paraId="020957A8" w14:textId="77777777" w:rsidR="000E1496" w:rsidRPr="000E1496" w:rsidRDefault="000E1496" w:rsidP="00723C0C">
            <w:pPr>
              <w:rPr>
                <w:rFonts w:ascii="Times" w:eastAsia="Times New Roman" w:hAnsi="Times" w:cs="Times New Roman"/>
                <w:sz w:val="16"/>
                <w:szCs w:val="16"/>
                <w:lang w:val="en-GB"/>
              </w:rPr>
            </w:pPr>
          </w:p>
          <w:p w14:paraId="3B747224" w14:textId="77777777" w:rsidR="000E1496" w:rsidRPr="000E1496" w:rsidRDefault="000E1496" w:rsidP="00723C0C">
            <w:pPr>
              <w:rPr>
                <w:rFonts w:ascii="Times" w:eastAsia="Times New Roman" w:hAnsi="Times" w:cs="Times New Roman"/>
                <w:sz w:val="16"/>
                <w:szCs w:val="16"/>
                <w:lang w:val="en-GB"/>
              </w:rPr>
            </w:pPr>
          </w:p>
          <w:p w14:paraId="7D4BAC10" w14:textId="77777777" w:rsidR="000E1496" w:rsidRPr="000E1496" w:rsidRDefault="000E1496" w:rsidP="00723C0C">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w:t>
            </w:r>
          </w:p>
          <w:p w14:paraId="5B14E29D" w14:textId="77777777" w:rsidR="000E1496" w:rsidRPr="000E1496" w:rsidRDefault="000E1496" w:rsidP="00723C0C">
            <w:pPr>
              <w:rPr>
                <w:rFonts w:ascii="Times" w:eastAsia="Times New Roman" w:hAnsi="Times" w:cs="Times New Roman"/>
                <w:sz w:val="16"/>
                <w:szCs w:val="16"/>
                <w:lang w:val="en-GB"/>
              </w:rPr>
            </w:pPr>
          </w:p>
          <w:p w14:paraId="4B46842A" w14:textId="77777777" w:rsidR="000E1496" w:rsidRPr="000E1496" w:rsidRDefault="000E1496" w:rsidP="00723C0C">
            <w:pPr>
              <w:rPr>
                <w:rFonts w:ascii="Times" w:eastAsia="Times New Roman" w:hAnsi="Times" w:cs="Times New Roman"/>
                <w:sz w:val="16"/>
                <w:szCs w:val="16"/>
                <w:lang w:val="en-GB"/>
              </w:rPr>
            </w:pPr>
          </w:p>
          <w:p w14:paraId="6B492502" w14:textId="77777777" w:rsidR="000E1496" w:rsidRPr="000E1496" w:rsidRDefault="000E1496" w:rsidP="00723C0C">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w:t>
            </w:r>
          </w:p>
          <w:p w14:paraId="701DB130" w14:textId="77777777" w:rsidR="000E1496" w:rsidRPr="000E1496" w:rsidRDefault="000E1496" w:rsidP="00723C0C">
            <w:pPr>
              <w:rPr>
                <w:rFonts w:ascii="Times" w:eastAsia="Times New Roman" w:hAnsi="Times" w:cs="Times New Roman"/>
                <w:sz w:val="16"/>
                <w:szCs w:val="16"/>
                <w:lang w:val="en-GB"/>
              </w:rPr>
            </w:pPr>
          </w:p>
          <w:p w14:paraId="3E237B32" w14:textId="77777777" w:rsidR="000E1496" w:rsidRPr="000E1496" w:rsidRDefault="000E1496" w:rsidP="00723C0C">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w:t>
            </w:r>
          </w:p>
          <w:p w14:paraId="7239F145" w14:textId="77777777" w:rsidR="000E1496" w:rsidRDefault="000E1496" w:rsidP="00723C0C">
            <w:pPr>
              <w:rPr>
                <w:rFonts w:ascii="Times" w:eastAsia="Times New Roman" w:hAnsi="Times" w:cs="Times New Roman"/>
                <w:sz w:val="16"/>
                <w:szCs w:val="16"/>
                <w:lang w:val="en-GB"/>
              </w:rPr>
            </w:pPr>
          </w:p>
          <w:p w14:paraId="33E9E88A" w14:textId="77777777" w:rsidR="000E1496" w:rsidRPr="000E1496" w:rsidRDefault="000E1496" w:rsidP="00723C0C">
            <w:pPr>
              <w:rPr>
                <w:rFonts w:ascii="Times" w:eastAsia="Times New Roman" w:hAnsi="Times" w:cs="Times New Roman"/>
                <w:sz w:val="16"/>
                <w:szCs w:val="16"/>
                <w:lang w:val="en-GB"/>
              </w:rPr>
            </w:pPr>
          </w:p>
          <w:p w14:paraId="2F8AD55E" w14:textId="77777777" w:rsidR="000E1496" w:rsidRPr="000E1496" w:rsidRDefault="000E1496" w:rsidP="00723C0C">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w:t>
            </w:r>
          </w:p>
          <w:p w14:paraId="7C284BD0" w14:textId="77777777" w:rsidR="000E1496" w:rsidRPr="000E1496" w:rsidRDefault="000E1496" w:rsidP="00723C0C">
            <w:pPr>
              <w:rPr>
                <w:rFonts w:ascii="Times" w:eastAsia="Times New Roman" w:hAnsi="Times" w:cs="Times New Roman"/>
                <w:sz w:val="16"/>
                <w:szCs w:val="16"/>
                <w:lang w:val="en-GB"/>
              </w:rPr>
            </w:pPr>
          </w:p>
          <w:p w14:paraId="30F17482" w14:textId="77777777" w:rsidR="000E1496" w:rsidRPr="000E1496" w:rsidRDefault="000E1496" w:rsidP="00723C0C">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w:t>
            </w:r>
          </w:p>
          <w:p w14:paraId="3A0F6223" w14:textId="77777777" w:rsidR="000E1496" w:rsidRPr="000E1496" w:rsidRDefault="000E1496" w:rsidP="00723C0C">
            <w:pPr>
              <w:rPr>
                <w:rFonts w:ascii="Times" w:eastAsia="Times New Roman" w:hAnsi="Times" w:cs="Times New Roman"/>
                <w:sz w:val="16"/>
                <w:szCs w:val="16"/>
                <w:lang w:val="en-GB"/>
              </w:rPr>
            </w:pPr>
          </w:p>
          <w:p w14:paraId="7B34BA6B" w14:textId="77777777" w:rsidR="000E1496" w:rsidRPr="000E1496" w:rsidRDefault="000E1496" w:rsidP="00723C0C">
            <w:pPr>
              <w:rPr>
                <w:rFonts w:ascii="Times" w:eastAsia="Times New Roman" w:hAnsi="Times" w:cs="Times New Roman"/>
                <w:sz w:val="16"/>
                <w:szCs w:val="16"/>
                <w:lang w:val="en-GB"/>
              </w:rPr>
            </w:pPr>
          </w:p>
          <w:p w14:paraId="30E095AE" w14:textId="77777777" w:rsidR="000E1496" w:rsidRPr="000E1496" w:rsidRDefault="000E1496" w:rsidP="00723C0C">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w:t>
            </w:r>
          </w:p>
          <w:p w14:paraId="32DB02F6" w14:textId="77777777" w:rsidR="000E1496" w:rsidRPr="000E1496" w:rsidRDefault="000E1496" w:rsidP="00723C0C">
            <w:pPr>
              <w:rPr>
                <w:rFonts w:ascii="Times" w:eastAsia="Times New Roman" w:hAnsi="Times" w:cs="Times New Roman"/>
                <w:sz w:val="16"/>
                <w:szCs w:val="16"/>
                <w:lang w:val="en-GB"/>
              </w:rPr>
            </w:pPr>
          </w:p>
          <w:p w14:paraId="170D6D8A" w14:textId="77777777" w:rsidR="000E1496" w:rsidRDefault="000E1496" w:rsidP="00723C0C">
            <w:pPr>
              <w:rPr>
                <w:rFonts w:ascii="Times" w:eastAsia="Times New Roman" w:hAnsi="Times" w:cs="Times New Roman"/>
                <w:sz w:val="16"/>
                <w:szCs w:val="16"/>
                <w:lang w:val="en-GB"/>
              </w:rPr>
            </w:pPr>
          </w:p>
          <w:p w14:paraId="792FF642" w14:textId="77777777" w:rsidR="000E1496" w:rsidRDefault="000E1496" w:rsidP="00723C0C">
            <w:pPr>
              <w:rPr>
                <w:rFonts w:ascii="Times" w:eastAsia="Times New Roman" w:hAnsi="Times" w:cs="Times New Roman"/>
                <w:sz w:val="16"/>
                <w:szCs w:val="16"/>
                <w:lang w:val="en-GB"/>
              </w:rPr>
            </w:pPr>
          </w:p>
          <w:p w14:paraId="40074BD8" w14:textId="77777777" w:rsidR="000E1496" w:rsidRDefault="000E1496" w:rsidP="00723C0C">
            <w:pPr>
              <w:rPr>
                <w:rFonts w:ascii="Times" w:eastAsia="Times New Roman" w:hAnsi="Times" w:cs="Times New Roman"/>
                <w:sz w:val="16"/>
                <w:szCs w:val="16"/>
                <w:lang w:val="en-GB"/>
              </w:rPr>
            </w:pPr>
          </w:p>
          <w:p w14:paraId="72F57FB2" w14:textId="77777777" w:rsidR="000E1496" w:rsidRPr="000E1496" w:rsidRDefault="000E1496" w:rsidP="00723C0C">
            <w:pPr>
              <w:rPr>
                <w:rFonts w:ascii="Times" w:eastAsia="Times New Roman" w:hAnsi="Times" w:cs="Times New Roman"/>
                <w:sz w:val="16"/>
                <w:szCs w:val="16"/>
                <w:lang w:val="en-GB"/>
              </w:rPr>
            </w:pPr>
          </w:p>
          <w:p w14:paraId="4F30D4E3" w14:textId="77777777" w:rsidR="000E1496" w:rsidRPr="000E1496" w:rsidRDefault="000E1496" w:rsidP="000E1496">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w:t>
            </w:r>
          </w:p>
          <w:p w14:paraId="1F63E0CF" w14:textId="77777777" w:rsidR="000E1496" w:rsidRDefault="000E1496" w:rsidP="00723C0C">
            <w:pPr>
              <w:rPr>
                <w:sz w:val="16"/>
                <w:szCs w:val="16"/>
                <w:lang w:val="en-GB"/>
              </w:rPr>
            </w:pPr>
          </w:p>
          <w:p w14:paraId="55B41E98" w14:textId="77777777" w:rsidR="000E1496" w:rsidRPr="000E1496" w:rsidRDefault="000E1496" w:rsidP="00723C0C">
            <w:pPr>
              <w:rPr>
                <w:sz w:val="16"/>
                <w:szCs w:val="16"/>
                <w:lang w:val="en-GB"/>
              </w:rPr>
            </w:pPr>
          </w:p>
          <w:p w14:paraId="7A068C4D" w14:textId="77777777" w:rsidR="000E1496" w:rsidRPr="000E1496" w:rsidRDefault="000E1496" w:rsidP="00723C0C">
            <w:pPr>
              <w:rPr>
                <w:sz w:val="16"/>
                <w:szCs w:val="16"/>
                <w:lang w:val="en-GB"/>
              </w:rPr>
            </w:pPr>
          </w:p>
          <w:p w14:paraId="68415311" w14:textId="77777777" w:rsidR="000E1496" w:rsidRPr="000E1496" w:rsidRDefault="000E1496" w:rsidP="000E1496">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w:t>
            </w:r>
          </w:p>
          <w:p w14:paraId="2D1C9F00" w14:textId="77777777" w:rsidR="000E1496" w:rsidRPr="000E1496" w:rsidRDefault="000E1496" w:rsidP="00723C0C">
            <w:pPr>
              <w:rPr>
                <w:sz w:val="16"/>
                <w:szCs w:val="16"/>
                <w:lang w:val="en-GB"/>
              </w:rPr>
            </w:pPr>
          </w:p>
        </w:tc>
      </w:tr>
      <w:tr w:rsidR="00723C0C" w:rsidRPr="000E1496" w14:paraId="30706C7B" w14:textId="77777777" w:rsidTr="00723C0C">
        <w:tc>
          <w:tcPr>
            <w:tcW w:w="6912" w:type="dxa"/>
          </w:tcPr>
          <w:p w14:paraId="015A7EC7" w14:textId="77777777" w:rsidR="00723C0C" w:rsidRDefault="00723C0C" w:rsidP="00723C0C">
            <w:pPr>
              <w:rPr>
                <w:sz w:val="16"/>
                <w:szCs w:val="16"/>
                <w:lang w:val="en-GB"/>
              </w:rPr>
            </w:pPr>
          </w:p>
          <w:p w14:paraId="07BE4D59" w14:textId="77777777" w:rsidR="000E1496" w:rsidRDefault="000E1496" w:rsidP="00723C0C">
            <w:pPr>
              <w:rPr>
                <w:sz w:val="16"/>
                <w:szCs w:val="16"/>
                <w:lang w:val="en-GB"/>
              </w:rPr>
            </w:pPr>
            <w:r w:rsidRPr="000E1496">
              <w:rPr>
                <w:sz w:val="16"/>
                <w:szCs w:val="16"/>
                <w:lang w:val="en-GB"/>
              </w:rPr>
              <w:t>Confirm that you have included the following groups:</w:t>
            </w:r>
          </w:p>
          <w:p w14:paraId="2AA9F386" w14:textId="77777777" w:rsidR="000E1496" w:rsidRDefault="000E1496" w:rsidP="00723C0C">
            <w:pPr>
              <w:rPr>
                <w:sz w:val="16"/>
                <w:szCs w:val="16"/>
                <w:lang w:val="en-GB"/>
              </w:rPr>
            </w:pPr>
          </w:p>
          <w:p w14:paraId="54F036C1" w14:textId="77777777" w:rsidR="00903239" w:rsidRPr="00903239" w:rsidRDefault="00903239" w:rsidP="00903239">
            <w:pPr>
              <w:pStyle w:val="ListParagraph"/>
              <w:numPr>
                <w:ilvl w:val="0"/>
                <w:numId w:val="4"/>
              </w:numPr>
              <w:ind w:firstLine="414"/>
              <w:rPr>
                <w:sz w:val="16"/>
                <w:szCs w:val="16"/>
              </w:rPr>
            </w:pPr>
            <w:r w:rsidRPr="00903239">
              <w:rPr>
                <w:sz w:val="16"/>
                <w:szCs w:val="16"/>
              </w:rPr>
              <w:t xml:space="preserve">Patients who attended </w:t>
            </w:r>
            <w:r>
              <w:rPr>
                <w:sz w:val="16"/>
                <w:szCs w:val="16"/>
              </w:rPr>
              <w:t>your ED</w:t>
            </w:r>
            <w:r w:rsidRPr="00903239">
              <w:rPr>
                <w:sz w:val="16"/>
                <w:szCs w:val="16"/>
              </w:rPr>
              <w:t xml:space="preserve"> </w:t>
            </w:r>
            <w:r>
              <w:rPr>
                <w:sz w:val="16"/>
                <w:szCs w:val="16"/>
              </w:rPr>
              <w:t xml:space="preserve">in the sample month dates and times. </w:t>
            </w:r>
          </w:p>
          <w:p w14:paraId="1E716EDB" w14:textId="77777777" w:rsidR="00903239" w:rsidRPr="00903239" w:rsidRDefault="00903239" w:rsidP="00903239">
            <w:pPr>
              <w:pStyle w:val="ListParagraph"/>
              <w:numPr>
                <w:ilvl w:val="0"/>
                <w:numId w:val="4"/>
              </w:numPr>
              <w:ind w:firstLine="414"/>
              <w:rPr>
                <w:sz w:val="16"/>
                <w:szCs w:val="16"/>
              </w:rPr>
            </w:pPr>
            <w:r w:rsidRPr="00903239">
              <w:rPr>
                <w:sz w:val="16"/>
                <w:szCs w:val="16"/>
              </w:rPr>
              <w:t xml:space="preserve">Patients who were 16 </w:t>
            </w:r>
            <w:r>
              <w:rPr>
                <w:sz w:val="16"/>
                <w:szCs w:val="16"/>
              </w:rPr>
              <w:t xml:space="preserve">or older </w:t>
            </w:r>
            <w:r w:rsidRPr="00903239">
              <w:rPr>
                <w:sz w:val="16"/>
                <w:szCs w:val="16"/>
              </w:rPr>
              <w:t>o</w:t>
            </w:r>
            <w:r>
              <w:rPr>
                <w:sz w:val="16"/>
                <w:szCs w:val="16"/>
              </w:rPr>
              <w:t xml:space="preserve">n the date of their attendance </w:t>
            </w:r>
          </w:p>
          <w:p w14:paraId="00B6968A" w14:textId="77777777" w:rsidR="000E1496" w:rsidRPr="00903239" w:rsidRDefault="00903239" w:rsidP="00723C0C">
            <w:pPr>
              <w:pStyle w:val="ListParagraph"/>
              <w:numPr>
                <w:ilvl w:val="0"/>
                <w:numId w:val="4"/>
              </w:numPr>
              <w:ind w:left="1418" w:hanging="284"/>
              <w:rPr>
                <w:sz w:val="16"/>
                <w:szCs w:val="16"/>
              </w:rPr>
            </w:pPr>
            <w:r w:rsidRPr="00903239">
              <w:rPr>
                <w:sz w:val="16"/>
                <w:szCs w:val="16"/>
              </w:rPr>
              <w:lastRenderedPageBreak/>
              <w:t>Patients whose address is incomplete, but contai</w:t>
            </w:r>
            <w:r>
              <w:rPr>
                <w:sz w:val="16"/>
                <w:szCs w:val="16"/>
              </w:rPr>
              <w:t xml:space="preserve">ns enough information to have a </w:t>
            </w:r>
            <w:r w:rsidRPr="00903239">
              <w:rPr>
                <w:sz w:val="16"/>
                <w:szCs w:val="16"/>
              </w:rPr>
              <w:t>reasonable chance of being delivered</w:t>
            </w:r>
          </w:p>
        </w:tc>
        <w:tc>
          <w:tcPr>
            <w:tcW w:w="1610" w:type="dxa"/>
          </w:tcPr>
          <w:p w14:paraId="77B9CA7A" w14:textId="77777777" w:rsidR="00723C0C" w:rsidRDefault="00723C0C" w:rsidP="00723C0C">
            <w:pPr>
              <w:rPr>
                <w:sz w:val="16"/>
                <w:szCs w:val="16"/>
                <w:lang w:val="en-GB"/>
              </w:rPr>
            </w:pPr>
          </w:p>
          <w:p w14:paraId="2D9999D1" w14:textId="77777777" w:rsidR="00903239" w:rsidRDefault="00903239" w:rsidP="00723C0C">
            <w:pPr>
              <w:rPr>
                <w:sz w:val="16"/>
                <w:szCs w:val="16"/>
                <w:lang w:val="en-GB"/>
              </w:rPr>
            </w:pPr>
          </w:p>
          <w:p w14:paraId="78AEB0BA" w14:textId="77777777" w:rsidR="00903239" w:rsidRDefault="00903239" w:rsidP="00723C0C">
            <w:pPr>
              <w:rPr>
                <w:sz w:val="16"/>
                <w:szCs w:val="16"/>
                <w:lang w:val="en-GB"/>
              </w:rPr>
            </w:pPr>
          </w:p>
          <w:p w14:paraId="60BECC8D" w14:textId="77777777" w:rsidR="00903239" w:rsidRPr="000E1496" w:rsidRDefault="00903239" w:rsidP="00903239">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w:t>
            </w:r>
          </w:p>
          <w:p w14:paraId="12BA162A" w14:textId="77777777" w:rsidR="00903239" w:rsidRPr="000E1496" w:rsidRDefault="00903239" w:rsidP="00903239">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t>☐</w:t>
            </w:r>
          </w:p>
          <w:p w14:paraId="07F1140A" w14:textId="77777777" w:rsidR="00903239" w:rsidRPr="000E1496" w:rsidRDefault="00903239" w:rsidP="00903239">
            <w:pPr>
              <w:rPr>
                <w:rFonts w:ascii="Times" w:eastAsia="Times New Roman" w:hAnsi="Times" w:cs="Times New Roman"/>
                <w:sz w:val="16"/>
                <w:szCs w:val="16"/>
                <w:lang w:val="en-GB"/>
              </w:rPr>
            </w:pPr>
            <w:r w:rsidRPr="000E1496">
              <w:rPr>
                <w:rFonts w:ascii="Times" w:eastAsia="Times New Roman" w:hAnsi="Times" w:cs="Times New Roman"/>
                <w:sz w:val="16"/>
                <w:szCs w:val="16"/>
                <w:lang w:val="en-GB"/>
              </w:rPr>
              <w:lastRenderedPageBreak/>
              <w:t>☐</w:t>
            </w:r>
          </w:p>
          <w:p w14:paraId="469A81C0" w14:textId="77777777" w:rsidR="00903239" w:rsidRPr="000E1496" w:rsidRDefault="00903239" w:rsidP="00723C0C">
            <w:pPr>
              <w:rPr>
                <w:sz w:val="16"/>
                <w:szCs w:val="16"/>
                <w:lang w:val="en-GB"/>
              </w:rPr>
            </w:pPr>
          </w:p>
        </w:tc>
      </w:tr>
      <w:tr w:rsidR="00723C0C" w:rsidRPr="000E1496" w14:paraId="79F2C452" w14:textId="77777777" w:rsidTr="00723C0C">
        <w:tc>
          <w:tcPr>
            <w:tcW w:w="6912" w:type="dxa"/>
          </w:tcPr>
          <w:p w14:paraId="63FE7A55" w14:textId="77777777" w:rsidR="00903239" w:rsidRPr="00903239" w:rsidRDefault="00903239" w:rsidP="00903239">
            <w:pPr>
              <w:rPr>
                <w:sz w:val="16"/>
                <w:szCs w:val="16"/>
                <w:lang w:val="en-GB"/>
              </w:rPr>
            </w:pPr>
            <w:r w:rsidRPr="00903239">
              <w:rPr>
                <w:sz w:val="16"/>
                <w:szCs w:val="16"/>
                <w:lang w:val="en-GB"/>
              </w:rPr>
              <w:lastRenderedPageBreak/>
              <w:t>Please check that your sample does not contain duplicate patients.</w:t>
            </w:r>
          </w:p>
          <w:p w14:paraId="34A7EBF1" w14:textId="77777777" w:rsidR="00723C0C" w:rsidRDefault="00723C0C" w:rsidP="00723C0C">
            <w:pPr>
              <w:rPr>
                <w:sz w:val="16"/>
                <w:szCs w:val="16"/>
                <w:lang w:val="en-GB"/>
              </w:rPr>
            </w:pPr>
          </w:p>
          <w:p w14:paraId="291346F5" w14:textId="77777777" w:rsidR="00903239" w:rsidRPr="000E1496" w:rsidRDefault="00903239" w:rsidP="00723C0C">
            <w:pPr>
              <w:rPr>
                <w:sz w:val="16"/>
                <w:szCs w:val="16"/>
                <w:lang w:val="en-GB"/>
              </w:rPr>
            </w:pPr>
          </w:p>
        </w:tc>
        <w:tc>
          <w:tcPr>
            <w:tcW w:w="1610" w:type="dxa"/>
          </w:tcPr>
          <w:p w14:paraId="6395E6A4" w14:textId="77777777" w:rsidR="00903239" w:rsidRPr="000E1496" w:rsidRDefault="00903239" w:rsidP="00903239">
            <w:pPr>
              <w:rPr>
                <w:sz w:val="16"/>
                <w:szCs w:val="16"/>
                <w:lang w:val="en-GB"/>
              </w:rPr>
            </w:pPr>
            <w:r w:rsidRPr="000E1496">
              <w:rPr>
                <w:sz w:val="16"/>
                <w:szCs w:val="16"/>
                <w:lang w:val="en-GB"/>
              </w:rPr>
              <w:t xml:space="preserve">Initials </w:t>
            </w:r>
          </w:p>
          <w:p w14:paraId="08BDFFEB" w14:textId="77777777" w:rsidR="00903239" w:rsidRPr="000E1496" w:rsidRDefault="00903239" w:rsidP="00903239">
            <w:pPr>
              <w:rPr>
                <w:sz w:val="16"/>
                <w:szCs w:val="16"/>
                <w:lang w:val="en-GB"/>
              </w:rPr>
            </w:pPr>
          </w:p>
          <w:p w14:paraId="7C0F81C8" w14:textId="77777777" w:rsidR="00723C0C" w:rsidRPr="000E1496" w:rsidRDefault="00903239" w:rsidP="00903239">
            <w:pPr>
              <w:rPr>
                <w:sz w:val="16"/>
                <w:szCs w:val="16"/>
                <w:lang w:val="en-GB"/>
              </w:rPr>
            </w:pPr>
            <w:r w:rsidRPr="000E1496">
              <w:rPr>
                <w:sz w:val="16"/>
                <w:szCs w:val="16"/>
                <w:lang w:val="en-GB"/>
              </w:rPr>
              <w:t>………………</w:t>
            </w:r>
          </w:p>
        </w:tc>
      </w:tr>
      <w:tr w:rsidR="00723C0C" w:rsidRPr="000E1496" w14:paraId="0D3DBAD4" w14:textId="77777777" w:rsidTr="00723C0C">
        <w:tc>
          <w:tcPr>
            <w:tcW w:w="6912" w:type="dxa"/>
          </w:tcPr>
          <w:p w14:paraId="716288EE" w14:textId="77777777" w:rsidR="00903239" w:rsidRDefault="00903239" w:rsidP="00903239">
            <w:pPr>
              <w:rPr>
                <w:sz w:val="16"/>
                <w:szCs w:val="16"/>
                <w:lang w:val="en-GB"/>
              </w:rPr>
            </w:pPr>
            <w:r w:rsidRPr="00903239">
              <w:rPr>
                <w:sz w:val="16"/>
                <w:szCs w:val="16"/>
                <w:lang w:val="en-GB"/>
              </w:rPr>
              <w:t>The sample has been checked by Trust staff as outlined in the instruction manual.</w:t>
            </w:r>
          </w:p>
          <w:p w14:paraId="6C2BF823" w14:textId="77777777" w:rsidR="00723C0C" w:rsidRPr="000E1496" w:rsidRDefault="00723C0C" w:rsidP="00723C0C">
            <w:pPr>
              <w:rPr>
                <w:sz w:val="16"/>
                <w:szCs w:val="16"/>
                <w:lang w:val="en-GB"/>
              </w:rPr>
            </w:pPr>
          </w:p>
        </w:tc>
        <w:tc>
          <w:tcPr>
            <w:tcW w:w="1610" w:type="dxa"/>
          </w:tcPr>
          <w:p w14:paraId="6DDB4349" w14:textId="77777777" w:rsidR="00903239" w:rsidRPr="000E1496" w:rsidRDefault="00903239" w:rsidP="00903239">
            <w:pPr>
              <w:rPr>
                <w:sz w:val="16"/>
                <w:szCs w:val="16"/>
                <w:lang w:val="en-GB"/>
              </w:rPr>
            </w:pPr>
            <w:r w:rsidRPr="000E1496">
              <w:rPr>
                <w:sz w:val="16"/>
                <w:szCs w:val="16"/>
                <w:lang w:val="en-GB"/>
              </w:rPr>
              <w:t xml:space="preserve">Initials </w:t>
            </w:r>
            <w:r>
              <w:rPr>
                <w:sz w:val="16"/>
                <w:szCs w:val="16"/>
                <w:lang w:val="en-GB"/>
              </w:rPr>
              <w:t xml:space="preserve">&amp; Date </w:t>
            </w:r>
          </w:p>
          <w:p w14:paraId="0FB12901" w14:textId="77777777" w:rsidR="00903239" w:rsidRPr="000E1496" w:rsidRDefault="00903239" w:rsidP="00903239">
            <w:pPr>
              <w:rPr>
                <w:sz w:val="16"/>
                <w:szCs w:val="16"/>
                <w:lang w:val="en-GB"/>
              </w:rPr>
            </w:pPr>
          </w:p>
          <w:p w14:paraId="1A7ECAFB" w14:textId="77777777" w:rsidR="00723C0C" w:rsidRPr="000E1496" w:rsidRDefault="00903239" w:rsidP="00903239">
            <w:pPr>
              <w:rPr>
                <w:sz w:val="16"/>
                <w:szCs w:val="16"/>
                <w:lang w:val="en-GB"/>
              </w:rPr>
            </w:pPr>
            <w:r w:rsidRPr="000E1496">
              <w:rPr>
                <w:sz w:val="16"/>
                <w:szCs w:val="16"/>
                <w:lang w:val="en-GB"/>
              </w:rPr>
              <w:t>………………</w:t>
            </w:r>
          </w:p>
        </w:tc>
      </w:tr>
      <w:tr w:rsidR="00723C0C" w:rsidRPr="000E1496" w14:paraId="7DA59B95" w14:textId="77777777" w:rsidTr="00723C0C">
        <w:tc>
          <w:tcPr>
            <w:tcW w:w="6912" w:type="dxa"/>
          </w:tcPr>
          <w:p w14:paraId="143520F9" w14:textId="77777777" w:rsidR="00903239" w:rsidRDefault="00903239" w:rsidP="00723C0C">
            <w:pPr>
              <w:rPr>
                <w:sz w:val="16"/>
                <w:szCs w:val="16"/>
                <w:lang w:val="en-GB"/>
              </w:rPr>
            </w:pPr>
            <w:r w:rsidRPr="00903239">
              <w:rPr>
                <w:sz w:val="16"/>
                <w:szCs w:val="16"/>
                <w:lang w:val="en-GB"/>
              </w:rPr>
              <w:t>The sample has been checked by the Demographic Batch Service (DBS)</w:t>
            </w:r>
            <w:r>
              <w:rPr>
                <w:sz w:val="16"/>
                <w:szCs w:val="16"/>
                <w:lang w:val="en-GB"/>
              </w:rPr>
              <w:t xml:space="preserve"> or trust equivalent.</w:t>
            </w:r>
          </w:p>
          <w:p w14:paraId="553EAEA6" w14:textId="77777777" w:rsidR="00903239" w:rsidRPr="000E1496" w:rsidRDefault="00903239" w:rsidP="00723C0C">
            <w:pPr>
              <w:rPr>
                <w:sz w:val="16"/>
                <w:szCs w:val="16"/>
                <w:lang w:val="en-GB"/>
              </w:rPr>
            </w:pPr>
          </w:p>
        </w:tc>
        <w:tc>
          <w:tcPr>
            <w:tcW w:w="1610" w:type="dxa"/>
          </w:tcPr>
          <w:p w14:paraId="60BEE700" w14:textId="77777777" w:rsidR="00903239" w:rsidRPr="000E1496" w:rsidRDefault="00903239" w:rsidP="00903239">
            <w:pPr>
              <w:rPr>
                <w:sz w:val="16"/>
                <w:szCs w:val="16"/>
                <w:lang w:val="en-GB"/>
              </w:rPr>
            </w:pPr>
            <w:r w:rsidRPr="000E1496">
              <w:rPr>
                <w:sz w:val="16"/>
                <w:szCs w:val="16"/>
                <w:lang w:val="en-GB"/>
              </w:rPr>
              <w:t xml:space="preserve">Initials </w:t>
            </w:r>
            <w:r>
              <w:rPr>
                <w:sz w:val="16"/>
                <w:szCs w:val="16"/>
                <w:lang w:val="en-GB"/>
              </w:rPr>
              <w:t xml:space="preserve">&amp; Date </w:t>
            </w:r>
          </w:p>
          <w:p w14:paraId="16B0DCE5" w14:textId="77777777" w:rsidR="00903239" w:rsidRPr="000E1496" w:rsidRDefault="00903239" w:rsidP="00903239">
            <w:pPr>
              <w:rPr>
                <w:sz w:val="16"/>
                <w:szCs w:val="16"/>
                <w:lang w:val="en-GB"/>
              </w:rPr>
            </w:pPr>
          </w:p>
          <w:p w14:paraId="1A16F444" w14:textId="77777777" w:rsidR="00723C0C" w:rsidRPr="000E1496" w:rsidRDefault="00903239" w:rsidP="00903239">
            <w:pPr>
              <w:rPr>
                <w:sz w:val="16"/>
                <w:szCs w:val="16"/>
                <w:lang w:val="en-GB"/>
              </w:rPr>
            </w:pPr>
            <w:r w:rsidRPr="000E1496">
              <w:rPr>
                <w:sz w:val="16"/>
                <w:szCs w:val="16"/>
                <w:lang w:val="en-GB"/>
              </w:rPr>
              <w:t>………………</w:t>
            </w:r>
          </w:p>
        </w:tc>
      </w:tr>
      <w:tr w:rsidR="00903239" w:rsidRPr="000E1496" w14:paraId="6427F41C" w14:textId="77777777" w:rsidTr="00723C0C">
        <w:tc>
          <w:tcPr>
            <w:tcW w:w="6912" w:type="dxa"/>
          </w:tcPr>
          <w:p w14:paraId="554E9CE3" w14:textId="77777777" w:rsidR="00903239" w:rsidRDefault="00903239" w:rsidP="00723C0C">
            <w:pPr>
              <w:rPr>
                <w:sz w:val="16"/>
                <w:szCs w:val="16"/>
                <w:lang w:val="en-GB"/>
              </w:rPr>
            </w:pPr>
          </w:p>
          <w:p w14:paraId="43E590BF" w14:textId="2F64DE35" w:rsidR="00903239" w:rsidRPr="00903239" w:rsidRDefault="00903239" w:rsidP="00723C0C">
            <w:pPr>
              <w:rPr>
                <w:sz w:val="16"/>
                <w:szCs w:val="16"/>
                <w:lang w:val="en-GB"/>
              </w:rPr>
            </w:pPr>
            <w:r w:rsidRPr="00903239">
              <w:rPr>
                <w:sz w:val="16"/>
                <w:szCs w:val="16"/>
                <w:lang w:val="en-GB"/>
              </w:rPr>
              <w:t xml:space="preserve">The sample has been </w:t>
            </w:r>
            <w:r w:rsidR="00140520">
              <w:rPr>
                <w:sz w:val="16"/>
                <w:szCs w:val="16"/>
                <w:lang w:val="en-GB"/>
              </w:rPr>
              <w:t>re-</w:t>
            </w:r>
            <w:r w:rsidRPr="00903239">
              <w:rPr>
                <w:sz w:val="16"/>
                <w:szCs w:val="16"/>
                <w:lang w:val="en-GB"/>
              </w:rPr>
              <w:t xml:space="preserve">checked by Trust staff </w:t>
            </w:r>
            <w:r>
              <w:rPr>
                <w:sz w:val="16"/>
                <w:szCs w:val="16"/>
                <w:lang w:val="en-GB"/>
              </w:rPr>
              <w:t xml:space="preserve">ensuring the </w:t>
            </w:r>
            <w:r w:rsidRPr="00903239">
              <w:rPr>
                <w:b/>
                <w:sz w:val="16"/>
                <w:szCs w:val="16"/>
              </w:rPr>
              <w:t>three stages of checks for deceased patients</w:t>
            </w:r>
            <w:r w:rsidR="00140520">
              <w:rPr>
                <w:b/>
                <w:sz w:val="16"/>
                <w:szCs w:val="16"/>
              </w:rPr>
              <w:t xml:space="preserve"> has been undertaken prior to printing patient letters and undertaking survey mail out</w:t>
            </w:r>
            <w:r w:rsidR="00F645F5">
              <w:rPr>
                <w:b/>
                <w:sz w:val="16"/>
                <w:szCs w:val="16"/>
              </w:rPr>
              <w:t>.</w:t>
            </w:r>
          </w:p>
        </w:tc>
        <w:tc>
          <w:tcPr>
            <w:tcW w:w="1610" w:type="dxa"/>
          </w:tcPr>
          <w:p w14:paraId="6771E626" w14:textId="77777777" w:rsidR="00D41F64" w:rsidRPr="000E1496" w:rsidRDefault="00D41F64" w:rsidP="00D41F64">
            <w:pPr>
              <w:rPr>
                <w:sz w:val="16"/>
                <w:szCs w:val="16"/>
                <w:lang w:val="en-GB"/>
              </w:rPr>
            </w:pPr>
            <w:r w:rsidRPr="000E1496">
              <w:rPr>
                <w:sz w:val="16"/>
                <w:szCs w:val="16"/>
                <w:lang w:val="en-GB"/>
              </w:rPr>
              <w:t xml:space="preserve">Initials </w:t>
            </w:r>
            <w:r>
              <w:rPr>
                <w:sz w:val="16"/>
                <w:szCs w:val="16"/>
                <w:lang w:val="en-GB"/>
              </w:rPr>
              <w:t xml:space="preserve">&amp; Date </w:t>
            </w:r>
          </w:p>
          <w:p w14:paraId="17973E49" w14:textId="77777777" w:rsidR="00D41F64" w:rsidRPr="000E1496" w:rsidRDefault="00D41F64" w:rsidP="00D41F64">
            <w:pPr>
              <w:rPr>
                <w:sz w:val="16"/>
                <w:szCs w:val="16"/>
                <w:lang w:val="en-GB"/>
              </w:rPr>
            </w:pPr>
          </w:p>
          <w:p w14:paraId="16BBCD52" w14:textId="203D4160" w:rsidR="00140520" w:rsidRDefault="00D41F64" w:rsidP="00D41F64">
            <w:pPr>
              <w:rPr>
                <w:sz w:val="16"/>
                <w:szCs w:val="16"/>
                <w:lang w:val="en-GB"/>
              </w:rPr>
            </w:pPr>
            <w:r w:rsidRPr="000E1496">
              <w:rPr>
                <w:sz w:val="16"/>
                <w:szCs w:val="16"/>
                <w:lang w:val="en-GB"/>
              </w:rPr>
              <w:t>………………</w:t>
            </w:r>
          </w:p>
          <w:p w14:paraId="3FA2D090" w14:textId="476EDABB" w:rsidR="00903239" w:rsidRPr="000E1496" w:rsidRDefault="00903239" w:rsidP="00903239">
            <w:pPr>
              <w:rPr>
                <w:sz w:val="16"/>
                <w:szCs w:val="16"/>
                <w:lang w:val="en-GB"/>
              </w:rPr>
            </w:pPr>
          </w:p>
        </w:tc>
      </w:tr>
      <w:tr w:rsidR="00903239" w:rsidRPr="000E1496" w14:paraId="2348478A" w14:textId="77777777" w:rsidTr="00723C0C">
        <w:tc>
          <w:tcPr>
            <w:tcW w:w="6912" w:type="dxa"/>
          </w:tcPr>
          <w:p w14:paraId="6BCCC12B" w14:textId="23930B7F" w:rsidR="00903239" w:rsidRDefault="00D41F64" w:rsidP="00723C0C">
            <w:pPr>
              <w:rPr>
                <w:sz w:val="16"/>
                <w:szCs w:val="16"/>
                <w:lang w:val="en-GB"/>
              </w:rPr>
            </w:pPr>
            <w:r>
              <w:rPr>
                <w:sz w:val="16"/>
                <w:szCs w:val="16"/>
                <w:lang w:val="en-GB"/>
              </w:rPr>
              <w:t>*(FOR REMINDER MAIL OUT ONLY)</w:t>
            </w:r>
          </w:p>
          <w:p w14:paraId="204D8442" w14:textId="58D79365" w:rsidR="00140520" w:rsidRDefault="00140520" w:rsidP="00723C0C">
            <w:pPr>
              <w:rPr>
                <w:sz w:val="16"/>
                <w:szCs w:val="16"/>
                <w:lang w:val="en-GB"/>
              </w:rPr>
            </w:pPr>
          </w:p>
          <w:p w14:paraId="613E651A" w14:textId="3C65FB42" w:rsidR="00140520" w:rsidRDefault="00140520" w:rsidP="00723C0C">
            <w:pPr>
              <w:rPr>
                <w:sz w:val="16"/>
                <w:szCs w:val="16"/>
                <w:lang w:val="en-GB"/>
              </w:rPr>
            </w:pPr>
            <w:r w:rsidRPr="00903239">
              <w:rPr>
                <w:sz w:val="16"/>
                <w:szCs w:val="16"/>
                <w:lang w:val="en-GB"/>
              </w:rPr>
              <w:t xml:space="preserve">The sample has been </w:t>
            </w:r>
            <w:r>
              <w:rPr>
                <w:sz w:val="16"/>
                <w:szCs w:val="16"/>
                <w:lang w:val="en-GB"/>
              </w:rPr>
              <w:t>re-</w:t>
            </w:r>
            <w:r w:rsidRPr="00903239">
              <w:rPr>
                <w:sz w:val="16"/>
                <w:szCs w:val="16"/>
                <w:lang w:val="en-GB"/>
              </w:rPr>
              <w:t xml:space="preserve">checked by Trust staff </w:t>
            </w:r>
            <w:r>
              <w:rPr>
                <w:sz w:val="16"/>
                <w:szCs w:val="16"/>
                <w:lang w:val="en-GB"/>
              </w:rPr>
              <w:t xml:space="preserve">ensuring </w:t>
            </w:r>
            <w:r w:rsidRPr="00903239">
              <w:rPr>
                <w:b/>
                <w:sz w:val="16"/>
                <w:szCs w:val="16"/>
              </w:rPr>
              <w:t>deceased patients</w:t>
            </w:r>
            <w:r>
              <w:rPr>
                <w:b/>
                <w:sz w:val="16"/>
                <w:szCs w:val="16"/>
              </w:rPr>
              <w:t xml:space="preserve"> </w:t>
            </w:r>
            <w:r w:rsidR="00F645F5">
              <w:rPr>
                <w:b/>
                <w:sz w:val="16"/>
                <w:szCs w:val="16"/>
              </w:rPr>
              <w:t xml:space="preserve">have been removed </w:t>
            </w:r>
            <w:r>
              <w:rPr>
                <w:b/>
                <w:sz w:val="16"/>
                <w:szCs w:val="16"/>
              </w:rPr>
              <w:t xml:space="preserve">prior to printing patient </w:t>
            </w:r>
            <w:r w:rsidR="00F645F5">
              <w:rPr>
                <w:b/>
                <w:sz w:val="16"/>
                <w:szCs w:val="16"/>
              </w:rPr>
              <w:t xml:space="preserve">reminder </w:t>
            </w:r>
            <w:r>
              <w:rPr>
                <w:b/>
                <w:sz w:val="16"/>
                <w:szCs w:val="16"/>
              </w:rPr>
              <w:t>letters and undertaking survey mail out</w:t>
            </w:r>
            <w:r w:rsidR="00F645F5">
              <w:rPr>
                <w:b/>
                <w:sz w:val="16"/>
                <w:szCs w:val="16"/>
              </w:rPr>
              <w:t>.</w:t>
            </w:r>
          </w:p>
          <w:p w14:paraId="291B7726" w14:textId="77777777" w:rsidR="00903239" w:rsidRDefault="00903239" w:rsidP="00723C0C">
            <w:pPr>
              <w:rPr>
                <w:sz w:val="16"/>
                <w:szCs w:val="16"/>
                <w:lang w:val="en-GB"/>
              </w:rPr>
            </w:pPr>
          </w:p>
          <w:p w14:paraId="1DB6AF45" w14:textId="77777777" w:rsidR="00903239" w:rsidRPr="00903239" w:rsidRDefault="00903239" w:rsidP="00723C0C">
            <w:pPr>
              <w:rPr>
                <w:sz w:val="16"/>
                <w:szCs w:val="16"/>
                <w:lang w:val="en-GB"/>
              </w:rPr>
            </w:pPr>
          </w:p>
        </w:tc>
        <w:tc>
          <w:tcPr>
            <w:tcW w:w="1610" w:type="dxa"/>
          </w:tcPr>
          <w:p w14:paraId="547BCDB3" w14:textId="77777777" w:rsidR="00F645F5" w:rsidRDefault="00F645F5" w:rsidP="00F645F5">
            <w:pPr>
              <w:rPr>
                <w:sz w:val="16"/>
                <w:szCs w:val="16"/>
                <w:lang w:val="en-GB"/>
              </w:rPr>
            </w:pPr>
          </w:p>
          <w:p w14:paraId="02CA129A" w14:textId="77777777" w:rsidR="00F645F5" w:rsidRPr="000E1496" w:rsidRDefault="00F645F5" w:rsidP="00F645F5">
            <w:pPr>
              <w:rPr>
                <w:sz w:val="16"/>
                <w:szCs w:val="16"/>
                <w:lang w:val="en-GB"/>
              </w:rPr>
            </w:pPr>
            <w:r w:rsidRPr="000E1496">
              <w:rPr>
                <w:sz w:val="16"/>
                <w:szCs w:val="16"/>
                <w:lang w:val="en-GB"/>
              </w:rPr>
              <w:t xml:space="preserve">Initials </w:t>
            </w:r>
            <w:r>
              <w:rPr>
                <w:sz w:val="16"/>
                <w:szCs w:val="16"/>
                <w:lang w:val="en-GB"/>
              </w:rPr>
              <w:t xml:space="preserve">&amp; Date </w:t>
            </w:r>
          </w:p>
          <w:p w14:paraId="1D38492E" w14:textId="77777777" w:rsidR="00F645F5" w:rsidRPr="000E1496" w:rsidRDefault="00F645F5" w:rsidP="00F645F5">
            <w:pPr>
              <w:rPr>
                <w:sz w:val="16"/>
                <w:szCs w:val="16"/>
                <w:lang w:val="en-GB"/>
              </w:rPr>
            </w:pPr>
          </w:p>
          <w:p w14:paraId="046EA1F8" w14:textId="135C3C23" w:rsidR="00903239" w:rsidRPr="000E1496" w:rsidRDefault="00F645F5" w:rsidP="00F645F5">
            <w:pPr>
              <w:rPr>
                <w:sz w:val="16"/>
                <w:szCs w:val="16"/>
                <w:lang w:val="en-GB"/>
              </w:rPr>
            </w:pPr>
            <w:r w:rsidRPr="000E1496">
              <w:rPr>
                <w:sz w:val="16"/>
                <w:szCs w:val="16"/>
                <w:lang w:val="en-GB"/>
              </w:rPr>
              <w:t>………………</w:t>
            </w:r>
          </w:p>
        </w:tc>
      </w:tr>
    </w:tbl>
    <w:p w14:paraId="26ED4590" w14:textId="30851055" w:rsidR="00723C0C" w:rsidRPr="00D41F64" w:rsidRDefault="00D41F64" w:rsidP="00723C0C">
      <w:pPr>
        <w:rPr>
          <w:sz w:val="14"/>
          <w:szCs w:val="20"/>
          <w:lang w:val="en-GB"/>
        </w:rPr>
      </w:pPr>
      <w:r w:rsidRPr="00D41F64">
        <w:rPr>
          <w:sz w:val="18"/>
          <w:lang w:val="en-GB"/>
        </w:rPr>
        <w:t xml:space="preserve">* </w:t>
      </w:r>
      <w:r>
        <w:rPr>
          <w:sz w:val="18"/>
          <w:lang w:val="en-GB"/>
        </w:rPr>
        <w:t xml:space="preserve">Please initial and </w:t>
      </w:r>
      <w:r w:rsidRPr="00D41F64">
        <w:rPr>
          <w:sz w:val="18"/>
          <w:lang w:val="en-GB"/>
        </w:rPr>
        <w:t xml:space="preserve">date this section only and re-sign and re-send prior to reminder mail out. </w:t>
      </w:r>
    </w:p>
    <w:p w14:paraId="03EDD6FB" w14:textId="77777777" w:rsidR="00D41F64" w:rsidRDefault="00D41F64" w:rsidP="00723C0C">
      <w:pPr>
        <w:rPr>
          <w:lang w:val="en-GB"/>
        </w:rPr>
      </w:pPr>
    </w:p>
    <w:p w14:paraId="57E6A3DE" w14:textId="77777777" w:rsidR="00140520" w:rsidRPr="00140520" w:rsidRDefault="00140520" w:rsidP="00140520">
      <w:pPr>
        <w:rPr>
          <w:rFonts w:ascii="Times" w:eastAsia="Times New Roman" w:hAnsi="Times" w:cs="Times New Roman"/>
          <w:b/>
          <w:sz w:val="20"/>
          <w:szCs w:val="20"/>
          <w:lang w:val="en-GB"/>
        </w:rPr>
      </w:pPr>
      <w:r w:rsidRPr="00140520">
        <w:rPr>
          <w:rFonts w:ascii="Times" w:eastAsia="Times New Roman" w:hAnsi="Times" w:cs="Times New Roman"/>
          <w:b/>
          <w:sz w:val="20"/>
          <w:szCs w:val="20"/>
          <w:lang w:val="en-GB"/>
        </w:rPr>
        <w:t xml:space="preserve">Declaration by trust staff drawing the sample </w:t>
      </w:r>
    </w:p>
    <w:p w14:paraId="3CBB5752" w14:textId="77777777" w:rsidR="00140520" w:rsidRDefault="00140520" w:rsidP="00140520">
      <w:pPr>
        <w:rPr>
          <w:rFonts w:ascii="Times" w:eastAsia="Times New Roman" w:hAnsi="Times" w:cs="Times New Roman"/>
          <w:sz w:val="20"/>
          <w:szCs w:val="20"/>
          <w:lang w:val="en-GB"/>
        </w:rPr>
      </w:pPr>
    </w:p>
    <w:p w14:paraId="1643B2BB" w14:textId="77777777" w:rsidR="00140520" w:rsidRDefault="00140520" w:rsidP="00140520">
      <w:pPr>
        <w:rPr>
          <w:rFonts w:ascii="Times" w:eastAsia="Times New Roman" w:hAnsi="Times" w:cs="Times New Roman"/>
          <w:sz w:val="20"/>
          <w:szCs w:val="20"/>
          <w:lang w:val="en-GB"/>
        </w:rPr>
      </w:pPr>
      <w:r w:rsidRPr="00140520">
        <w:rPr>
          <w:rFonts w:ascii="Times" w:eastAsia="Times New Roman" w:hAnsi="Times" w:cs="Times New Roman"/>
          <w:sz w:val="20"/>
          <w:szCs w:val="20"/>
          <w:lang w:val="en-GB"/>
        </w:rPr>
        <w:t xml:space="preserve">I understand that any errors with the way the sample has been drawn may limit, or prevent, the use of the survey data. I confirm that the above steps have been completed and that the sample has been drawn in accordance with the survey instructions. </w:t>
      </w:r>
    </w:p>
    <w:p w14:paraId="4AABE543" w14:textId="77777777" w:rsidR="00140520" w:rsidRDefault="00140520" w:rsidP="00140520">
      <w:pPr>
        <w:rPr>
          <w:rFonts w:ascii="Times" w:eastAsia="Times New Roman" w:hAnsi="Times" w:cs="Times New Roman"/>
          <w:sz w:val="20"/>
          <w:szCs w:val="20"/>
          <w:lang w:val="en-GB"/>
        </w:rPr>
      </w:pPr>
    </w:p>
    <w:p w14:paraId="3F870CA3" w14:textId="77777777" w:rsidR="00140520" w:rsidRDefault="00140520" w:rsidP="00140520">
      <w:pPr>
        <w:rPr>
          <w:rFonts w:ascii="Times" w:eastAsia="Times New Roman" w:hAnsi="Times" w:cs="Times New Roman"/>
          <w:sz w:val="20"/>
          <w:szCs w:val="20"/>
          <w:lang w:val="en-GB"/>
        </w:rPr>
      </w:pPr>
      <w:r w:rsidRPr="00140520">
        <w:rPr>
          <w:rFonts w:ascii="Times" w:eastAsia="Times New Roman" w:hAnsi="Times" w:cs="Times New Roman"/>
          <w:sz w:val="20"/>
          <w:szCs w:val="20"/>
          <w:lang w:val="en-GB"/>
        </w:rPr>
        <w:t xml:space="preserve">Trust name: </w:t>
      </w:r>
    </w:p>
    <w:p w14:paraId="0124D5F0" w14:textId="77777777" w:rsidR="00140520" w:rsidRDefault="00140520" w:rsidP="00140520">
      <w:pPr>
        <w:rPr>
          <w:rFonts w:ascii="Times" w:eastAsia="Times New Roman" w:hAnsi="Times" w:cs="Times New Roman"/>
          <w:sz w:val="20"/>
          <w:szCs w:val="20"/>
          <w:lang w:val="en-GB"/>
        </w:rPr>
      </w:pPr>
    </w:p>
    <w:p w14:paraId="097DFC76" w14:textId="38F136C6" w:rsidR="00140520" w:rsidRDefault="00140520" w:rsidP="00140520">
      <w:pPr>
        <w:rPr>
          <w:rFonts w:ascii="Times" w:eastAsia="Times New Roman" w:hAnsi="Times" w:cs="Times New Roman"/>
          <w:sz w:val="20"/>
          <w:szCs w:val="20"/>
          <w:lang w:val="en-GB"/>
        </w:rPr>
      </w:pPr>
      <w:r>
        <w:rPr>
          <w:rFonts w:ascii="Times" w:eastAsia="Times New Roman" w:hAnsi="Times" w:cs="Times New Roman"/>
          <w:sz w:val="20"/>
          <w:szCs w:val="20"/>
          <w:lang w:val="en-GB"/>
        </w:rPr>
        <w:t>__________________________________________________________________________________</w:t>
      </w:r>
    </w:p>
    <w:p w14:paraId="7042332F" w14:textId="77777777" w:rsidR="00140520" w:rsidRDefault="00140520" w:rsidP="00140520">
      <w:pPr>
        <w:rPr>
          <w:rFonts w:ascii="Times" w:eastAsia="Times New Roman" w:hAnsi="Times" w:cs="Times New Roman"/>
          <w:sz w:val="20"/>
          <w:szCs w:val="20"/>
          <w:lang w:val="en-GB"/>
        </w:rPr>
      </w:pPr>
      <w:r w:rsidRPr="00140520">
        <w:rPr>
          <w:rFonts w:ascii="Times" w:eastAsia="Times New Roman" w:hAnsi="Times" w:cs="Times New Roman"/>
          <w:sz w:val="20"/>
          <w:szCs w:val="20"/>
          <w:lang w:val="en-GB"/>
        </w:rPr>
        <w:t>Contact name</w:t>
      </w:r>
      <w:r>
        <w:rPr>
          <w:rFonts w:ascii="Times" w:eastAsia="Times New Roman" w:hAnsi="Times" w:cs="Times New Roman"/>
          <w:sz w:val="20"/>
          <w:szCs w:val="20"/>
          <w:lang w:val="en-GB"/>
        </w:rPr>
        <w:t>:</w:t>
      </w:r>
      <w:r w:rsidRPr="00140520">
        <w:rPr>
          <w:rFonts w:ascii="Times" w:eastAsia="Times New Roman" w:hAnsi="Times" w:cs="Times New Roman"/>
          <w:sz w:val="20"/>
          <w:szCs w:val="20"/>
          <w:lang w:val="en-GB"/>
        </w:rPr>
        <w:t xml:space="preserve"> </w:t>
      </w:r>
    </w:p>
    <w:p w14:paraId="7D30170D" w14:textId="77777777" w:rsidR="00140520" w:rsidRDefault="00140520" w:rsidP="00140520">
      <w:pPr>
        <w:rPr>
          <w:rFonts w:ascii="Times" w:eastAsia="Times New Roman" w:hAnsi="Times" w:cs="Times New Roman"/>
          <w:sz w:val="20"/>
          <w:szCs w:val="20"/>
          <w:lang w:val="en-GB"/>
        </w:rPr>
      </w:pPr>
    </w:p>
    <w:p w14:paraId="7AE1E820" w14:textId="18CF2246" w:rsidR="00140520" w:rsidRDefault="00140520" w:rsidP="00140520">
      <w:pPr>
        <w:rPr>
          <w:rFonts w:ascii="Times" w:eastAsia="Times New Roman" w:hAnsi="Times" w:cs="Times New Roman"/>
          <w:sz w:val="20"/>
          <w:szCs w:val="20"/>
          <w:lang w:val="en-GB"/>
        </w:rPr>
      </w:pPr>
      <w:r>
        <w:rPr>
          <w:rFonts w:ascii="Times" w:eastAsia="Times New Roman" w:hAnsi="Times" w:cs="Times New Roman"/>
          <w:sz w:val="20"/>
          <w:szCs w:val="20"/>
          <w:lang w:val="en-GB"/>
        </w:rPr>
        <w:t>__________________________________________________________________________________</w:t>
      </w:r>
    </w:p>
    <w:p w14:paraId="745ABBE1" w14:textId="717D918C" w:rsidR="00140520" w:rsidRDefault="00140520" w:rsidP="00140520">
      <w:pPr>
        <w:rPr>
          <w:rFonts w:ascii="Times" w:eastAsia="Times New Roman" w:hAnsi="Times" w:cs="Times New Roman"/>
          <w:sz w:val="20"/>
          <w:szCs w:val="20"/>
          <w:lang w:val="en-GB"/>
        </w:rPr>
      </w:pPr>
      <w:r w:rsidRPr="00140520">
        <w:rPr>
          <w:rFonts w:ascii="Times" w:eastAsia="Times New Roman" w:hAnsi="Times" w:cs="Times New Roman"/>
          <w:sz w:val="20"/>
          <w:szCs w:val="20"/>
          <w:lang w:val="en-GB"/>
        </w:rPr>
        <w:t>Contact signature</w:t>
      </w:r>
      <w:r>
        <w:rPr>
          <w:rFonts w:ascii="Times" w:eastAsia="Times New Roman" w:hAnsi="Times" w:cs="Times New Roman"/>
          <w:sz w:val="20"/>
          <w:szCs w:val="20"/>
          <w:lang w:val="en-GB"/>
        </w:rPr>
        <w:t>:</w:t>
      </w:r>
    </w:p>
    <w:p w14:paraId="5D6290D3" w14:textId="77777777" w:rsidR="00140520" w:rsidRDefault="00140520" w:rsidP="00140520">
      <w:pPr>
        <w:rPr>
          <w:rFonts w:ascii="Times" w:eastAsia="Times New Roman" w:hAnsi="Times" w:cs="Times New Roman"/>
          <w:sz w:val="20"/>
          <w:szCs w:val="20"/>
          <w:lang w:val="en-GB"/>
        </w:rPr>
      </w:pPr>
    </w:p>
    <w:p w14:paraId="295ACDBD" w14:textId="1B939265" w:rsidR="00140520" w:rsidRDefault="00140520" w:rsidP="00140520">
      <w:pPr>
        <w:rPr>
          <w:rFonts w:ascii="Times" w:eastAsia="Times New Roman" w:hAnsi="Times" w:cs="Times New Roman"/>
          <w:sz w:val="20"/>
          <w:szCs w:val="20"/>
          <w:lang w:val="en-GB"/>
        </w:rPr>
      </w:pPr>
      <w:r>
        <w:rPr>
          <w:rFonts w:ascii="Times" w:eastAsia="Times New Roman" w:hAnsi="Times" w:cs="Times New Roman"/>
          <w:sz w:val="20"/>
          <w:szCs w:val="20"/>
          <w:lang w:val="en-GB"/>
        </w:rPr>
        <w:t>__________________________________________________________________________________</w:t>
      </w:r>
    </w:p>
    <w:p w14:paraId="47931AF2" w14:textId="1F89C835" w:rsidR="00140520" w:rsidRDefault="00F645F5" w:rsidP="00140520">
      <w:pPr>
        <w:rPr>
          <w:rFonts w:ascii="Times" w:eastAsia="Times New Roman" w:hAnsi="Times" w:cs="Times New Roman"/>
          <w:sz w:val="20"/>
          <w:szCs w:val="20"/>
          <w:lang w:val="en-GB"/>
        </w:rPr>
      </w:pPr>
      <w:r>
        <w:rPr>
          <w:rFonts w:ascii="Times" w:eastAsia="Times New Roman" w:hAnsi="Times" w:cs="Times New Roman"/>
          <w:sz w:val="20"/>
          <w:szCs w:val="20"/>
          <w:lang w:val="en-GB"/>
        </w:rPr>
        <w:t>(</w:t>
      </w:r>
      <w:proofErr w:type="gramStart"/>
      <w:r>
        <w:rPr>
          <w:rFonts w:ascii="Times" w:eastAsia="Times New Roman" w:hAnsi="Times" w:cs="Times New Roman"/>
          <w:sz w:val="20"/>
          <w:szCs w:val="20"/>
          <w:lang w:val="en-GB"/>
        </w:rPr>
        <w:t>electronic</w:t>
      </w:r>
      <w:proofErr w:type="gramEnd"/>
      <w:r>
        <w:rPr>
          <w:rFonts w:ascii="Times" w:eastAsia="Times New Roman" w:hAnsi="Times" w:cs="Times New Roman"/>
          <w:sz w:val="20"/>
          <w:szCs w:val="20"/>
          <w:lang w:val="en-GB"/>
        </w:rPr>
        <w:t xml:space="preserve"> signature is acceptable) </w:t>
      </w:r>
    </w:p>
    <w:p w14:paraId="7945ADAE" w14:textId="77777777" w:rsidR="00140520" w:rsidRPr="00140520" w:rsidRDefault="00140520" w:rsidP="00140520">
      <w:pPr>
        <w:rPr>
          <w:rFonts w:ascii="Times" w:eastAsia="Times New Roman" w:hAnsi="Times" w:cs="Times New Roman"/>
          <w:sz w:val="20"/>
          <w:szCs w:val="20"/>
          <w:lang w:val="en-GB"/>
        </w:rPr>
      </w:pPr>
    </w:p>
    <w:p w14:paraId="77926346" w14:textId="77777777" w:rsidR="00723C0C" w:rsidRPr="00723C0C" w:rsidRDefault="00723C0C" w:rsidP="00723C0C">
      <w:pPr>
        <w:rPr>
          <w:lang w:val="en-GB"/>
        </w:rPr>
      </w:pPr>
    </w:p>
    <w:p w14:paraId="45F77CF3" w14:textId="77777777" w:rsidR="00723C0C" w:rsidRDefault="00723C0C"/>
    <w:sectPr w:rsidR="00723C0C" w:rsidSect="00723C0C">
      <w:headerReference w:type="default" r:id="rId9"/>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8A0A" w14:textId="77777777" w:rsidR="00081F08" w:rsidRDefault="00081F08" w:rsidP="00723C0C">
      <w:r>
        <w:separator/>
      </w:r>
    </w:p>
  </w:endnote>
  <w:endnote w:type="continuationSeparator" w:id="0">
    <w:p w14:paraId="351DEB0D" w14:textId="77777777" w:rsidR="00081F08" w:rsidRDefault="00081F08" w:rsidP="0072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45225" w14:textId="77777777" w:rsidR="00081F08" w:rsidRDefault="00081F08" w:rsidP="00723C0C">
      <w:r>
        <w:separator/>
      </w:r>
    </w:p>
  </w:footnote>
  <w:footnote w:type="continuationSeparator" w:id="0">
    <w:p w14:paraId="7E931666" w14:textId="77777777" w:rsidR="00081F08" w:rsidRDefault="00081F08" w:rsidP="0072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2F0C" w14:textId="69C01463" w:rsidR="00D41F64" w:rsidRDefault="00D41F64">
    <w:pPr>
      <w:pStyle w:val="Header"/>
    </w:pPr>
    <w:r>
      <w:t>EDARA ED Su</w:t>
    </w:r>
    <w:r w:rsidR="004005D4">
      <w:t xml:space="preserve">rvey Sample Declaration Form </w:t>
    </w:r>
    <w:r w:rsidR="004005D4">
      <w:tab/>
      <w:t>v2, 28</w:t>
    </w:r>
    <w:r>
      <w:t>.7.17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E2E17"/>
    <w:multiLevelType w:val="hybridMultilevel"/>
    <w:tmpl w:val="BE3EF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934127"/>
    <w:multiLevelType w:val="hybridMultilevel"/>
    <w:tmpl w:val="871E1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0416DB"/>
    <w:multiLevelType w:val="hybridMultilevel"/>
    <w:tmpl w:val="2CD2E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E862D9"/>
    <w:multiLevelType w:val="hybridMultilevel"/>
    <w:tmpl w:val="66C63A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0C"/>
    <w:rsid w:val="00081F08"/>
    <w:rsid w:val="000E1496"/>
    <w:rsid w:val="00140520"/>
    <w:rsid w:val="001E35E3"/>
    <w:rsid w:val="00362233"/>
    <w:rsid w:val="004005D4"/>
    <w:rsid w:val="00425204"/>
    <w:rsid w:val="00723C0C"/>
    <w:rsid w:val="007D3B05"/>
    <w:rsid w:val="00903239"/>
    <w:rsid w:val="00A01F2E"/>
    <w:rsid w:val="00D41F64"/>
    <w:rsid w:val="00E20ACE"/>
    <w:rsid w:val="00EB35A7"/>
    <w:rsid w:val="00F6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2DC524"/>
  <w14:defaultImageDpi w14:val="300"/>
  <w15:docId w15:val="{57084A57-E084-47D9-AD57-A109C4B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3C0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E1496"/>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C0C"/>
    <w:pPr>
      <w:tabs>
        <w:tab w:val="center" w:pos="4320"/>
        <w:tab w:val="right" w:pos="8640"/>
      </w:tabs>
    </w:pPr>
  </w:style>
  <w:style w:type="character" w:customStyle="1" w:styleId="HeaderChar">
    <w:name w:val="Header Char"/>
    <w:basedOn w:val="DefaultParagraphFont"/>
    <w:link w:val="Header"/>
    <w:uiPriority w:val="99"/>
    <w:rsid w:val="00723C0C"/>
  </w:style>
  <w:style w:type="paragraph" w:styleId="Footer">
    <w:name w:val="footer"/>
    <w:basedOn w:val="Normal"/>
    <w:link w:val="FooterChar"/>
    <w:uiPriority w:val="99"/>
    <w:unhideWhenUsed/>
    <w:rsid w:val="00723C0C"/>
    <w:pPr>
      <w:tabs>
        <w:tab w:val="center" w:pos="4320"/>
        <w:tab w:val="right" w:pos="8640"/>
      </w:tabs>
    </w:pPr>
  </w:style>
  <w:style w:type="character" w:customStyle="1" w:styleId="FooterChar">
    <w:name w:val="Footer Char"/>
    <w:basedOn w:val="DefaultParagraphFont"/>
    <w:link w:val="Footer"/>
    <w:uiPriority w:val="99"/>
    <w:rsid w:val="00723C0C"/>
  </w:style>
  <w:style w:type="character" w:customStyle="1" w:styleId="Heading1Char">
    <w:name w:val="Heading 1 Char"/>
    <w:basedOn w:val="DefaultParagraphFont"/>
    <w:link w:val="Heading1"/>
    <w:uiPriority w:val="9"/>
    <w:rsid w:val="00723C0C"/>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723C0C"/>
    <w:rPr>
      <w:color w:val="0000FF" w:themeColor="hyperlink"/>
      <w:u w:val="single"/>
    </w:rPr>
  </w:style>
  <w:style w:type="table" w:styleId="TableGrid">
    <w:name w:val="Table Grid"/>
    <w:basedOn w:val="TableNormal"/>
    <w:uiPriority w:val="59"/>
    <w:rsid w:val="00723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E1496"/>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0E1496"/>
    <w:pPr>
      <w:spacing w:after="200" w:line="276" w:lineRule="auto"/>
      <w:ind w:left="720"/>
      <w:contextualSpacing/>
    </w:pPr>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0893">
      <w:bodyDiv w:val="1"/>
      <w:marLeft w:val="0"/>
      <w:marRight w:val="0"/>
      <w:marTop w:val="0"/>
      <w:marBottom w:val="0"/>
      <w:divBdr>
        <w:top w:val="none" w:sz="0" w:space="0" w:color="auto"/>
        <w:left w:val="none" w:sz="0" w:space="0" w:color="auto"/>
        <w:bottom w:val="none" w:sz="0" w:space="0" w:color="auto"/>
        <w:right w:val="none" w:sz="0" w:space="0" w:color="auto"/>
      </w:divBdr>
    </w:div>
    <w:div w:id="204369640">
      <w:bodyDiv w:val="1"/>
      <w:marLeft w:val="0"/>
      <w:marRight w:val="0"/>
      <w:marTop w:val="0"/>
      <w:marBottom w:val="0"/>
      <w:divBdr>
        <w:top w:val="none" w:sz="0" w:space="0" w:color="auto"/>
        <w:left w:val="none" w:sz="0" w:space="0" w:color="auto"/>
        <w:bottom w:val="none" w:sz="0" w:space="0" w:color="auto"/>
        <w:right w:val="none" w:sz="0" w:space="0" w:color="auto"/>
      </w:divBdr>
    </w:div>
    <w:div w:id="461850171">
      <w:bodyDiv w:val="1"/>
      <w:marLeft w:val="0"/>
      <w:marRight w:val="0"/>
      <w:marTop w:val="0"/>
      <w:marBottom w:val="0"/>
      <w:divBdr>
        <w:top w:val="none" w:sz="0" w:space="0" w:color="auto"/>
        <w:left w:val="none" w:sz="0" w:space="0" w:color="auto"/>
        <w:bottom w:val="none" w:sz="0" w:space="0" w:color="auto"/>
        <w:right w:val="none" w:sz="0" w:space="0" w:color="auto"/>
      </w:divBdr>
    </w:div>
    <w:div w:id="470443807">
      <w:bodyDiv w:val="1"/>
      <w:marLeft w:val="0"/>
      <w:marRight w:val="0"/>
      <w:marTop w:val="0"/>
      <w:marBottom w:val="0"/>
      <w:divBdr>
        <w:top w:val="none" w:sz="0" w:space="0" w:color="auto"/>
        <w:left w:val="none" w:sz="0" w:space="0" w:color="auto"/>
        <w:bottom w:val="none" w:sz="0" w:space="0" w:color="auto"/>
        <w:right w:val="none" w:sz="0" w:space="0" w:color="auto"/>
      </w:divBdr>
    </w:div>
    <w:div w:id="603418733">
      <w:bodyDiv w:val="1"/>
      <w:marLeft w:val="0"/>
      <w:marRight w:val="0"/>
      <w:marTop w:val="0"/>
      <w:marBottom w:val="0"/>
      <w:divBdr>
        <w:top w:val="none" w:sz="0" w:space="0" w:color="auto"/>
        <w:left w:val="none" w:sz="0" w:space="0" w:color="auto"/>
        <w:bottom w:val="none" w:sz="0" w:space="0" w:color="auto"/>
        <w:right w:val="none" w:sz="0" w:space="0" w:color="auto"/>
      </w:divBdr>
    </w:div>
    <w:div w:id="694355015">
      <w:bodyDiv w:val="1"/>
      <w:marLeft w:val="0"/>
      <w:marRight w:val="0"/>
      <w:marTop w:val="0"/>
      <w:marBottom w:val="0"/>
      <w:divBdr>
        <w:top w:val="none" w:sz="0" w:space="0" w:color="auto"/>
        <w:left w:val="none" w:sz="0" w:space="0" w:color="auto"/>
        <w:bottom w:val="none" w:sz="0" w:space="0" w:color="auto"/>
        <w:right w:val="none" w:sz="0" w:space="0" w:color="auto"/>
      </w:divBdr>
    </w:div>
    <w:div w:id="846141992">
      <w:bodyDiv w:val="1"/>
      <w:marLeft w:val="0"/>
      <w:marRight w:val="0"/>
      <w:marTop w:val="0"/>
      <w:marBottom w:val="0"/>
      <w:divBdr>
        <w:top w:val="none" w:sz="0" w:space="0" w:color="auto"/>
        <w:left w:val="none" w:sz="0" w:space="0" w:color="auto"/>
        <w:bottom w:val="none" w:sz="0" w:space="0" w:color="auto"/>
        <w:right w:val="none" w:sz="0" w:space="0" w:color="auto"/>
      </w:divBdr>
    </w:div>
    <w:div w:id="847132169">
      <w:bodyDiv w:val="1"/>
      <w:marLeft w:val="0"/>
      <w:marRight w:val="0"/>
      <w:marTop w:val="0"/>
      <w:marBottom w:val="0"/>
      <w:divBdr>
        <w:top w:val="none" w:sz="0" w:space="0" w:color="auto"/>
        <w:left w:val="none" w:sz="0" w:space="0" w:color="auto"/>
        <w:bottom w:val="none" w:sz="0" w:space="0" w:color="auto"/>
        <w:right w:val="none" w:sz="0" w:space="0" w:color="auto"/>
      </w:divBdr>
    </w:div>
    <w:div w:id="1054546674">
      <w:bodyDiv w:val="1"/>
      <w:marLeft w:val="0"/>
      <w:marRight w:val="0"/>
      <w:marTop w:val="0"/>
      <w:marBottom w:val="0"/>
      <w:divBdr>
        <w:top w:val="none" w:sz="0" w:space="0" w:color="auto"/>
        <w:left w:val="none" w:sz="0" w:space="0" w:color="auto"/>
        <w:bottom w:val="none" w:sz="0" w:space="0" w:color="auto"/>
        <w:right w:val="none" w:sz="0" w:space="0" w:color="auto"/>
      </w:divBdr>
    </w:div>
    <w:div w:id="1118523723">
      <w:bodyDiv w:val="1"/>
      <w:marLeft w:val="0"/>
      <w:marRight w:val="0"/>
      <w:marTop w:val="0"/>
      <w:marBottom w:val="0"/>
      <w:divBdr>
        <w:top w:val="none" w:sz="0" w:space="0" w:color="auto"/>
        <w:left w:val="none" w:sz="0" w:space="0" w:color="auto"/>
        <w:bottom w:val="none" w:sz="0" w:space="0" w:color="auto"/>
        <w:right w:val="none" w:sz="0" w:space="0" w:color="auto"/>
      </w:divBdr>
    </w:div>
    <w:div w:id="1156805507">
      <w:bodyDiv w:val="1"/>
      <w:marLeft w:val="0"/>
      <w:marRight w:val="0"/>
      <w:marTop w:val="0"/>
      <w:marBottom w:val="0"/>
      <w:divBdr>
        <w:top w:val="none" w:sz="0" w:space="0" w:color="auto"/>
        <w:left w:val="none" w:sz="0" w:space="0" w:color="auto"/>
        <w:bottom w:val="none" w:sz="0" w:space="0" w:color="auto"/>
        <w:right w:val="none" w:sz="0" w:space="0" w:color="auto"/>
      </w:divBdr>
    </w:div>
    <w:div w:id="1236747985">
      <w:bodyDiv w:val="1"/>
      <w:marLeft w:val="0"/>
      <w:marRight w:val="0"/>
      <w:marTop w:val="0"/>
      <w:marBottom w:val="0"/>
      <w:divBdr>
        <w:top w:val="none" w:sz="0" w:space="0" w:color="auto"/>
        <w:left w:val="none" w:sz="0" w:space="0" w:color="auto"/>
        <w:bottom w:val="none" w:sz="0" w:space="0" w:color="auto"/>
        <w:right w:val="none" w:sz="0" w:space="0" w:color="auto"/>
      </w:divBdr>
    </w:div>
    <w:div w:id="1440635776">
      <w:bodyDiv w:val="1"/>
      <w:marLeft w:val="0"/>
      <w:marRight w:val="0"/>
      <w:marTop w:val="0"/>
      <w:marBottom w:val="0"/>
      <w:divBdr>
        <w:top w:val="none" w:sz="0" w:space="0" w:color="auto"/>
        <w:left w:val="none" w:sz="0" w:space="0" w:color="auto"/>
        <w:bottom w:val="none" w:sz="0" w:space="0" w:color="auto"/>
        <w:right w:val="none" w:sz="0" w:space="0" w:color="auto"/>
      </w:divBdr>
    </w:div>
    <w:div w:id="1857186843">
      <w:bodyDiv w:val="1"/>
      <w:marLeft w:val="0"/>
      <w:marRight w:val="0"/>
      <w:marTop w:val="0"/>
      <w:marBottom w:val="0"/>
      <w:divBdr>
        <w:top w:val="none" w:sz="0" w:space="0" w:color="auto"/>
        <w:left w:val="none" w:sz="0" w:space="0" w:color="auto"/>
        <w:bottom w:val="none" w:sz="0" w:space="0" w:color="auto"/>
        <w:right w:val="none" w:sz="0" w:space="0" w:color="auto"/>
      </w:divBdr>
    </w:div>
    <w:div w:id="2019042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Y73@cardiff.ac.uk" TargetMode="External"/><Relationship Id="rId3" Type="http://schemas.openxmlformats.org/officeDocument/2006/relationships/settings" Target="settings.xml"/><Relationship Id="rId7" Type="http://schemas.openxmlformats.org/officeDocument/2006/relationships/hyperlink" Target="mailto:a.d.irving@sheffiel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Irving</dc:creator>
  <cp:lastModifiedBy>Windows User</cp:lastModifiedBy>
  <cp:revision>2</cp:revision>
  <dcterms:created xsi:type="dcterms:W3CDTF">2020-04-01T14:10:00Z</dcterms:created>
  <dcterms:modified xsi:type="dcterms:W3CDTF">2020-04-01T14:10:00Z</dcterms:modified>
</cp:coreProperties>
</file>